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FE16" w14:textId="77777777" w:rsidR="009510FB" w:rsidRPr="00AA508E" w:rsidRDefault="009510FB" w:rsidP="009510FB">
      <w:pPr>
        <w:rPr>
          <w:b/>
          <w:bCs/>
        </w:rPr>
      </w:pPr>
      <w:r>
        <w:rPr>
          <w:b/>
          <w:bCs/>
        </w:rPr>
        <w:t xml:space="preserve">Annex B – Roundtable </w:t>
      </w:r>
      <w:r w:rsidRPr="00AA508E">
        <w:rPr>
          <w:b/>
          <w:bCs/>
        </w:rPr>
        <w:t xml:space="preserve">discussions </w:t>
      </w:r>
    </w:p>
    <w:p w14:paraId="633652E1" w14:textId="77777777" w:rsidR="009510FB" w:rsidRDefault="009510FB" w:rsidP="009510FB"/>
    <w:p w14:paraId="3616671E" w14:textId="77777777" w:rsidR="009510FB" w:rsidRDefault="009510FB" w:rsidP="009510FB">
      <w:r>
        <w:t>The Just Transition Commission convened three themed roundtable discussions on the draft Transport Just Transition Plan. A note of the participants and key discussion points for each is provided below.</w:t>
      </w:r>
    </w:p>
    <w:p w14:paraId="147EBA86" w14:textId="77777777" w:rsidR="009510FB" w:rsidRDefault="009510FB" w:rsidP="009510FB"/>
    <w:p w14:paraId="5CC66B3D" w14:textId="77777777" w:rsidR="009510FB" w:rsidRPr="006475AC" w:rsidRDefault="009510FB" w:rsidP="009510FB">
      <w:pPr>
        <w:rPr>
          <w:u w:val="single"/>
        </w:rPr>
      </w:pPr>
      <w:r w:rsidRPr="006475AC">
        <w:rPr>
          <w:u w:val="single"/>
        </w:rPr>
        <w:t>Roundtable 1: Economy</w:t>
      </w:r>
    </w:p>
    <w:p w14:paraId="430CE4B8" w14:textId="77777777" w:rsidR="009510FB" w:rsidRDefault="009510FB" w:rsidP="009510FB"/>
    <w:p w14:paraId="60AF2D59" w14:textId="77777777" w:rsidR="009510FB" w:rsidRPr="00AA508E" w:rsidRDefault="009510FB" w:rsidP="009510FB">
      <w:r>
        <w:t xml:space="preserve">Participants were as follows: </w:t>
      </w:r>
    </w:p>
    <w:p w14:paraId="3B6BAC9D" w14:textId="77777777" w:rsidR="009510FB" w:rsidRPr="00AA508E" w:rsidRDefault="009510FB" w:rsidP="009510FB">
      <w:pPr>
        <w:numPr>
          <w:ilvl w:val="0"/>
          <w:numId w:val="7"/>
        </w:numPr>
      </w:pPr>
      <w:r w:rsidRPr="00AA508E">
        <w:t>Cal</w:t>
      </w:r>
      <w:r>
        <w:t>edonian MacBrayne</w:t>
      </w:r>
    </w:p>
    <w:p w14:paraId="2CC9D17D" w14:textId="77777777" w:rsidR="009510FB" w:rsidRPr="00AA508E" w:rsidRDefault="009510FB" w:rsidP="009510FB">
      <w:pPr>
        <w:numPr>
          <w:ilvl w:val="0"/>
          <w:numId w:val="8"/>
        </w:numPr>
      </w:pPr>
      <w:r w:rsidRPr="00AA508E">
        <w:t>Confederation of Passenger Transport  </w:t>
      </w:r>
    </w:p>
    <w:p w14:paraId="557662B4" w14:textId="77777777" w:rsidR="009510FB" w:rsidRPr="00AA508E" w:rsidRDefault="009510FB" w:rsidP="009510FB">
      <w:pPr>
        <w:numPr>
          <w:ilvl w:val="0"/>
          <w:numId w:val="9"/>
        </w:numPr>
      </w:pPr>
      <w:r w:rsidRPr="00AA508E">
        <w:t>Road Haulage Association </w:t>
      </w:r>
    </w:p>
    <w:p w14:paraId="39B5795E" w14:textId="77777777" w:rsidR="009510FB" w:rsidRPr="00AA508E" w:rsidRDefault="009510FB" w:rsidP="009510FB">
      <w:pPr>
        <w:numPr>
          <w:ilvl w:val="0"/>
          <w:numId w:val="10"/>
        </w:numPr>
      </w:pPr>
      <w:r w:rsidRPr="00AA508E">
        <w:t>The Highlands and Islands Transport Partnership</w:t>
      </w:r>
      <w:r>
        <w:t xml:space="preserve"> (</w:t>
      </w:r>
      <w:proofErr w:type="spellStart"/>
      <w:r w:rsidRPr="00AA508E">
        <w:t>HITRANS</w:t>
      </w:r>
      <w:proofErr w:type="spellEnd"/>
      <w:r w:rsidRPr="00AA508E">
        <w:t>) </w:t>
      </w:r>
    </w:p>
    <w:p w14:paraId="01FDED29" w14:textId="77777777" w:rsidR="009510FB" w:rsidRPr="00AA508E" w:rsidRDefault="009510FB" w:rsidP="009510FB">
      <w:pPr>
        <w:numPr>
          <w:ilvl w:val="0"/>
          <w:numId w:val="11"/>
        </w:numPr>
      </w:pPr>
      <w:r w:rsidRPr="00FD7D13">
        <w:t>North East of Scotland Transport Partnership</w:t>
      </w:r>
      <w:r>
        <w:t xml:space="preserve"> (</w:t>
      </w:r>
      <w:proofErr w:type="spellStart"/>
      <w:r w:rsidRPr="00AA508E">
        <w:t>NESTRANS</w:t>
      </w:r>
      <w:proofErr w:type="spellEnd"/>
      <w:r w:rsidRPr="00AA508E">
        <w:t>)   </w:t>
      </w:r>
    </w:p>
    <w:p w14:paraId="057FE17D" w14:textId="77777777" w:rsidR="009510FB" w:rsidRPr="00AA508E" w:rsidRDefault="009510FB" w:rsidP="009510FB">
      <w:pPr>
        <w:numPr>
          <w:ilvl w:val="0"/>
          <w:numId w:val="12"/>
        </w:numPr>
      </w:pPr>
      <w:r w:rsidRPr="00AA508E">
        <w:t>South East of Scotland Transport Partnership</w:t>
      </w:r>
      <w:r>
        <w:t xml:space="preserve"> (</w:t>
      </w:r>
      <w:proofErr w:type="spellStart"/>
      <w:r w:rsidRPr="00AA508E">
        <w:t>SESTRAN</w:t>
      </w:r>
      <w:proofErr w:type="spellEnd"/>
      <w:r w:rsidRPr="00AA508E">
        <w:t>) </w:t>
      </w:r>
    </w:p>
    <w:p w14:paraId="15FA369B" w14:textId="77777777" w:rsidR="009510FB" w:rsidRPr="00AA508E" w:rsidRDefault="009510FB" w:rsidP="009510FB">
      <w:pPr>
        <w:numPr>
          <w:ilvl w:val="0"/>
          <w:numId w:val="13"/>
        </w:numPr>
      </w:pPr>
      <w:r w:rsidRPr="00DB6A0B">
        <w:t>Strathclyde Partnership for Transport</w:t>
      </w:r>
      <w:r>
        <w:t xml:space="preserve"> (</w:t>
      </w:r>
      <w:proofErr w:type="spellStart"/>
      <w:r w:rsidRPr="00AA508E">
        <w:t>SPT</w:t>
      </w:r>
      <w:proofErr w:type="spellEnd"/>
      <w:r>
        <w:t>)</w:t>
      </w:r>
    </w:p>
    <w:p w14:paraId="3B0D99A3" w14:textId="77777777" w:rsidR="009510FB" w:rsidRDefault="009510FB" w:rsidP="009510FB">
      <w:pPr>
        <w:numPr>
          <w:ilvl w:val="0"/>
          <w:numId w:val="14"/>
        </w:numPr>
      </w:pPr>
      <w:r w:rsidRPr="00CB08CF">
        <w:t>Scottish Trades Union Congress</w:t>
      </w:r>
      <w:r>
        <w:t xml:space="preserve"> (</w:t>
      </w:r>
      <w:r w:rsidRPr="00AA508E">
        <w:t>STUC</w:t>
      </w:r>
      <w:r w:rsidRPr="00CB08CF">
        <w:t>)</w:t>
      </w:r>
      <w:r w:rsidRPr="00AA508E">
        <w:t>  </w:t>
      </w:r>
    </w:p>
    <w:p w14:paraId="13CBDBCB" w14:textId="77777777" w:rsidR="009510FB" w:rsidRPr="00AA508E" w:rsidRDefault="009510FB" w:rsidP="009510FB">
      <w:pPr>
        <w:numPr>
          <w:ilvl w:val="0"/>
          <w:numId w:val="14"/>
        </w:numPr>
      </w:pPr>
      <w:r>
        <w:t xml:space="preserve">Just Transition Partnership </w:t>
      </w:r>
    </w:p>
    <w:p w14:paraId="0EBBC72D" w14:textId="77777777" w:rsidR="009510FB" w:rsidRDefault="009510FB" w:rsidP="009510FB"/>
    <w:p w14:paraId="54D4C750" w14:textId="77777777" w:rsidR="009510FB" w:rsidRDefault="009510FB" w:rsidP="009510FB">
      <w:r>
        <w:t>The key discussion points were as follows:</w:t>
      </w:r>
    </w:p>
    <w:p w14:paraId="01EF2A39" w14:textId="77777777" w:rsidR="009510FB" w:rsidRDefault="009510FB" w:rsidP="009510FB">
      <w:pPr>
        <w:pStyle w:val="ListParagraph"/>
        <w:numPr>
          <w:ilvl w:val="0"/>
          <w:numId w:val="15"/>
        </w:numPr>
      </w:pPr>
      <w:r>
        <w:t>The transport sector in Scotland is fragmented and complex, and will require a sophisticated long-term strategy if it is to be decarbonised in a way that redresses the existing inequalities that currently define it, while avoiding opening up new forms of social and economic injustice.</w:t>
      </w:r>
    </w:p>
    <w:p w14:paraId="4F337E3C" w14:textId="77777777" w:rsidR="009510FB" w:rsidRDefault="009510FB" w:rsidP="009510FB">
      <w:pPr>
        <w:pStyle w:val="ListParagraph"/>
        <w:numPr>
          <w:ilvl w:val="0"/>
          <w:numId w:val="15"/>
        </w:numPr>
      </w:pPr>
      <w:r>
        <w:t>Transport emissions are not currently shared equally and this plan should include action to address this in line with just transition principles.</w:t>
      </w:r>
    </w:p>
    <w:p w14:paraId="057EA01D" w14:textId="77777777" w:rsidR="009510FB" w:rsidRDefault="009510FB" w:rsidP="009510FB">
      <w:pPr>
        <w:pStyle w:val="ListParagraph"/>
        <w:numPr>
          <w:ilvl w:val="0"/>
          <w:numId w:val="15"/>
        </w:numPr>
      </w:pPr>
      <w:r>
        <w:t>The draft plan is heavily reliant on electrification. A broader range of measures, including demand reduction policies, would mitigate the risk of a single point of failure on decarbonisation, as well as presenting a greater opportunity to address social and economic inequity associated with the transport system. The plan should also make clear what measures will be taken to mitigate the risk of exacerbating transport poverty and inequity through electrification.</w:t>
      </w:r>
    </w:p>
    <w:p w14:paraId="65D13A9F" w14:textId="77777777" w:rsidR="009510FB" w:rsidRDefault="009510FB" w:rsidP="009510FB">
      <w:pPr>
        <w:pStyle w:val="ListParagraph"/>
        <w:numPr>
          <w:ilvl w:val="0"/>
          <w:numId w:val="15"/>
        </w:numPr>
      </w:pPr>
      <w:r>
        <w:t>Greater clarity is needed on how the plan’s delivery will be monitored and assessed, with specific figures and targets around key indicators, centred on core questions as follows: (1) whether or not decarbonisation is taking place at sufficient speed, (2) investment levels to support the changes required for adequate emissions reductions, (3) whether or not workers affected by changes are being sufficiently supported to find new employment and training opportunities.</w:t>
      </w:r>
    </w:p>
    <w:p w14:paraId="26C2C78C" w14:textId="77777777" w:rsidR="009510FB" w:rsidRDefault="009510FB" w:rsidP="009510FB">
      <w:pPr>
        <w:pStyle w:val="ListParagraph"/>
        <w:numPr>
          <w:ilvl w:val="0"/>
          <w:numId w:val="15"/>
        </w:numPr>
      </w:pPr>
      <w:r>
        <w:t>A revised plan could add value by including a clear route map establishing key milestones, as well as specifying roles and responsibilities for key partners and major players (such as the NHS) and the relationship between public and private sector in achieving just transition outcomes.</w:t>
      </w:r>
    </w:p>
    <w:p w14:paraId="196DFAE9" w14:textId="77777777" w:rsidR="009510FB" w:rsidRDefault="009510FB" w:rsidP="009510FB">
      <w:pPr>
        <w:pStyle w:val="ListParagraph"/>
        <w:numPr>
          <w:ilvl w:val="0"/>
          <w:numId w:val="15"/>
        </w:numPr>
      </w:pPr>
      <w:r>
        <w:t>A weakness of the</w:t>
      </w:r>
      <w:r w:rsidRPr="007F16B6">
        <w:t xml:space="preserve"> plan </w:t>
      </w:r>
      <w:r>
        <w:t>is its move</w:t>
      </w:r>
      <w:r w:rsidRPr="007F16B6">
        <w:t xml:space="preserve"> away from </w:t>
      </w:r>
      <w:r>
        <w:t>the expanded role which a renewed public transport will need to play in reducing emissions from the sector through modal shift to rail and bus, both of which require major investment to support economic gains and emissions reductions.</w:t>
      </w:r>
    </w:p>
    <w:p w14:paraId="2B3F8733" w14:textId="77777777" w:rsidR="009510FB" w:rsidRDefault="009510FB" w:rsidP="009510FB">
      <w:pPr>
        <w:pStyle w:val="ListParagraph"/>
        <w:numPr>
          <w:ilvl w:val="0"/>
          <w:numId w:val="15"/>
        </w:numPr>
      </w:pPr>
      <w:r>
        <w:lastRenderedPageBreak/>
        <w:t>In revising the draft plan, a priority would be to show how it has been informed by quality engagement with transport workers across different roles within the sector.</w:t>
      </w:r>
    </w:p>
    <w:p w14:paraId="3F327F1A" w14:textId="77777777" w:rsidR="009510FB" w:rsidRDefault="009510FB" w:rsidP="009510FB">
      <w:pPr>
        <w:pStyle w:val="ListParagraph"/>
        <w:numPr>
          <w:ilvl w:val="0"/>
          <w:numId w:val="15"/>
        </w:numPr>
      </w:pPr>
      <w:r>
        <w:t>T</w:t>
      </w:r>
      <w:r w:rsidRPr="0065748A">
        <w:t xml:space="preserve">he </w:t>
      </w:r>
      <w:r>
        <w:t>plan’s focus</w:t>
      </w:r>
      <w:r w:rsidRPr="0065748A">
        <w:t xml:space="preserve"> o</w:t>
      </w:r>
      <w:r>
        <w:t xml:space="preserve">n the diversity of the sector’s </w:t>
      </w:r>
      <w:r w:rsidRPr="0065748A">
        <w:t>workforce</w:t>
      </w:r>
      <w:r>
        <w:t xml:space="preserve"> was welcomed, noting that further efforts will be required to encourage a diverse and inclusive workforce for Scotland’s transport system.</w:t>
      </w:r>
      <w:r w:rsidRPr="0065748A">
        <w:t xml:space="preserve"> </w:t>
      </w:r>
    </w:p>
    <w:p w14:paraId="0F42DE8B" w14:textId="77777777" w:rsidR="009510FB" w:rsidRDefault="009510FB" w:rsidP="009510FB">
      <w:pPr>
        <w:pStyle w:val="ListParagraph"/>
        <w:numPr>
          <w:ilvl w:val="0"/>
          <w:numId w:val="15"/>
        </w:numPr>
      </w:pPr>
      <w:r>
        <w:t>The skills element of the plan is focused on those with skills that can be transferred, rather than a more comprehensive plan to achieve the skills that will be required for a low emission transport system.</w:t>
      </w:r>
    </w:p>
    <w:p w14:paraId="136022A9" w14:textId="77777777" w:rsidR="009510FB" w:rsidRPr="007F16B6" w:rsidRDefault="009510FB" w:rsidP="009510FB">
      <w:pPr>
        <w:pStyle w:val="ListParagraph"/>
        <w:numPr>
          <w:ilvl w:val="0"/>
          <w:numId w:val="15"/>
        </w:numPr>
      </w:pPr>
      <w:r>
        <w:t>Greater clarity is needed on working conditions and job pathways. The plan should give people whose jobs may be at risk (such as garage workers and mechanics) meaningful information about impacts anticipated, how these will be managed, and the options and support that will be available to them to support them through the transition.</w:t>
      </w:r>
    </w:p>
    <w:p w14:paraId="6A1E6EA8" w14:textId="77777777" w:rsidR="009510FB" w:rsidRDefault="009510FB" w:rsidP="009510FB">
      <w:pPr>
        <w:pStyle w:val="ListParagraph"/>
        <w:numPr>
          <w:ilvl w:val="0"/>
          <w:numId w:val="15"/>
        </w:numPr>
      </w:pPr>
      <w:r>
        <w:t>The plan should provide greater clarity on the</w:t>
      </w:r>
      <w:r w:rsidRPr="00B21CA4">
        <w:t xml:space="preserve"> impact</w:t>
      </w:r>
      <w:r>
        <w:t xml:space="preserve"> of changes</w:t>
      </w:r>
      <w:r w:rsidRPr="00B21CA4">
        <w:t xml:space="preserve"> on </w:t>
      </w:r>
      <w:r>
        <w:t>small and medium-sized enterprises (SMEs) and how these will be managed equitably</w:t>
      </w:r>
      <w:r w:rsidRPr="00B21CA4">
        <w:t>. The</w:t>
      </w:r>
      <w:r>
        <w:t xml:space="preserve"> freight/</w:t>
      </w:r>
      <w:r w:rsidRPr="00B21CA4">
        <w:t xml:space="preserve">haulage </w:t>
      </w:r>
      <w:r>
        <w:t>industry</w:t>
      </w:r>
      <w:r w:rsidRPr="00B21CA4">
        <w:t xml:space="preserve"> is</w:t>
      </w:r>
      <w:r>
        <w:t xml:space="preserve"> approximately</w:t>
      </w:r>
      <w:r w:rsidRPr="00B21CA4">
        <w:t xml:space="preserve"> 95% micro business</w:t>
      </w:r>
      <w:r>
        <w:t xml:space="preserve"> and faces considerable additional</w:t>
      </w:r>
      <w:r w:rsidRPr="00B21CA4">
        <w:t xml:space="preserve"> costs</w:t>
      </w:r>
      <w:r>
        <w:t xml:space="preserve"> and</w:t>
      </w:r>
      <w:r w:rsidRPr="00B21CA4">
        <w:t xml:space="preserve"> </w:t>
      </w:r>
      <w:r>
        <w:t xml:space="preserve">technological </w:t>
      </w:r>
      <w:r w:rsidRPr="00B21CA4">
        <w:t>challenge</w:t>
      </w:r>
      <w:r>
        <w:t>s</w:t>
      </w:r>
      <w:r w:rsidRPr="00B21CA4">
        <w:t xml:space="preserve"> to decarbonise. </w:t>
      </w:r>
    </w:p>
    <w:p w14:paraId="2C8804E4" w14:textId="77777777" w:rsidR="009510FB" w:rsidRDefault="009510FB" w:rsidP="009510FB">
      <w:pPr>
        <w:pStyle w:val="ListParagraph"/>
        <w:numPr>
          <w:ilvl w:val="0"/>
          <w:numId w:val="15"/>
        </w:numPr>
      </w:pPr>
      <w:r>
        <w:t xml:space="preserve">The plan should reflect the regional dimension and how regional characteristics will shape delivery, for example, </w:t>
      </w:r>
      <w:r w:rsidRPr="0065748A">
        <w:t>in Aberdeen specialised goods</w:t>
      </w:r>
      <w:r>
        <w:t xml:space="preserve"> associated with the energy sector require to be transported</w:t>
      </w:r>
      <w:r w:rsidRPr="0065748A">
        <w:t xml:space="preserve">. </w:t>
      </w:r>
    </w:p>
    <w:p w14:paraId="79305AD8" w14:textId="77777777" w:rsidR="009510FB" w:rsidRDefault="009510FB" w:rsidP="009510FB">
      <w:pPr>
        <w:pStyle w:val="ListParagraph"/>
        <w:numPr>
          <w:ilvl w:val="0"/>
          <w:numId w:val="15"/>
        </w:numPr>
      </w:pPr>
      <w:r>
        <w:t>For many aspects of our transport system, whilst there is support for decarbonisation, this is not the priority. Many are life-line services, and providing reliable services is the focus (</w:t>
      </w:r>
      <w:proofErr w:type="spellStart"/>
      <w:r>
        <w:t>eg</w:t>
      </w:r>
      <w:proofErr w:type="spellEnd"/>
      <w:r>
        <w:t xml:space="preserve"> ferries and school transport). </w:t>
      </w:r>
      <w:r w:rsidRPr="007F16B6">
        <w:t xml:space="preserve">To </w:t>
      </w:r>
      <w:r>
        <w:t xml:space="preserve">jointly </w:t>
      </w:r>
      <w:r w:rsidRPr="007F16B6">
        <w:t xml:space="preserve">increase the </w:t>
      </w:r>
      <w:r>
        <w:t xml:space="preserve">public </w:t>
      </w:r>
      <w:r w:rsidRPr="007F16B6">
        <w:t xml:space="preserve">network and decarbonise is exceptionally hard. The Government needs to leverage in private investment; </w:t>
      </w:r>
      <w:r>
        <w:t xml:space="preserve">this </w:t>
      </w:r>
      <w:r w:rsidRPr="007F16B6">
        <w:t>isn’t going to happen naturally</w:t>
      </w:r>
      <w:r>
        <w:t>.</w:t>
      </w:r>
    </w:p>
    <w:p w14:paraId="4F19FD44" w14:textId="77777777" w:rsidR="009510FB" w:rsidRDefault="009510FB" w:rsidP="009510FB">
      <w:pPr>
        <w:pStyle w:val="ListParagraph"/>
        <w:numPr>
          <w:ilvl w:val="0"/>
          <w:numId w:val="15"/>
        </w:numPr>
      </w:pPr>
      <w:r>
        <w:t xml:space="preserve">Scotland’s transport system does not operate in </w:t>
      </w:r>
      <w:r w:rsidRPr="0065748A">
        <w:t>isolation</w:t>
      </w:r>
      <w:r>
        <w:t xml:space="preserve">, but is integrated with UK and international transport systems. The plan should recognise this strategically. </w:t>
      </w:r>
    </w:p>
    <w:p w14:paraId="3315E9A7" w14:textId="77777777" w:rsidR="009510FB" w:rsidRPr="00084E8E" w:rsidRDefault="009510FB" w:rsidP="009510FB">
      <w:pPr>
        <w:pStyle w:val="ListParagraph"/>
        <w:numPr>
          <w:ilvl w:val="0"/>
          <w:numId w:val="15"/>
        </w:numPr>
        <w:rPr>
          <w:rStyle w:val="normaltextrun"/>
          <w:rFonts w:cs="Arial"/>
          <w:color w:val="000000"/>
          <w:shd w:val="clear" w:color="auto" w:fill="FFFFFF"/>
        </w:rPr>
      </w:pPr>
      <w:r>
        <w:rPr>
          <w:rStyle w:val="normaltextrun"/>
          <w:rFonts w:cs="Arial"/>
          <w:color w:val="000000"/>
          <w:shd w:val="clear" w:color="auto" w:fill="FFFFFF"/>
        </w:rPr>
        <w:t>Planning for transport needs to be integrated into site and locality plans for industrial change, such as high emission sites, or Green Free Ports.</w:t>
      </w:r>
    </w:p>
    <w:p w14:paraId="6AB17E3D" w14:textId="77777777" w:rsidR="009510FB" w:rsidRDefault="009510FB" w:rsidP="009510FB">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Failure to invest in the long-term future of railway infrastructure may save costs in the very short term but will have significant long-term down-sides in terms of economic impact and emissions reductions. </w:t>
      </w:r>
    </w:p>
    <w:p w14:paraId="3644CA72" w14:textId="77777777" w:rsidR="009510FB" w:rsidRPr="000261C5" w:rsidRDefault="009510FB" w:rsidP="009510FB">
      <w:pPr>
        <w:pStyle w:val="paragraph"/>
        <w:numPr>
          <w:ilvl w:val="0"/>
          <w:numId w:val="15"/>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color w:val="000000"/>
          <w:shd w:val="clear" w:color="auto" w:fill="FFFFFF"/>
        </w:rPr>
        <w:t xml:space="preserve">As the weather is becoming more unpredictable, our transport infrastructure will need to adapt to ensure resilience against unpredictable and extreme weather and associated disruption. For example, ferry services are likely to need more powerful vessels. The ferry network, a lifeline service for island areas, lends itself to electrification but this would require substantial investment. </w:t>
      </w:r>
    </w:p>
    <w:p w14:paraId="08173A8E" w14:textId="77777777" w:rsidR="009510FB" w:rsidRDefault="009510FB" w:rsidP="009510FB">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 xml:space="preserve">The stated aim of 30% of the ferry fleet being “low carbon” by 2032 is not a clear target and requires clarification if it is to inform strategic delivery. </w:t>
      </w:r>
    </w:p>
    <w:p w14:paraId="7E2E0378" w14:textId="77777777" w:rsidR="009510FB" w:rsidRDefault="009510FB" w:rsidP="009510FB">
      <w:pPr>
        <w:pStyle w:val="ListParagraph"/>
        <w:numPr>
          <w:ilvl w:val="0"/>
          <w:numId w:val="15"/>
        </w:numPr>
      </w:pPr>
      <w:r>
        <w:t>With the expansion of renewable supply, surplus generation could be cheaply redeployed rather than constrained, for example into the energy needs of the public transport system, such as charging electric ferries, buses etc.</w:t>
      </w:r>
    </w:p>
    <w:p w14:paraId="4648010A" w14:textId="77777777" w:rsidR="009510FB" w:rsidRDefault="009510FB" w:rsidP="009510FB">
      <w:pPr>
        <w:pStyle w:val="ListParagraph"/>
        <w:numPr>
          <w:ilvl w:val="0"/>
          <w:numId w:val="15"/>
        </w:numPr>
      </w:pPr>
      <w:r>
        <w:t xml:space="preserve">Given Scotland’s topography and the distribution of the population, there are acute challenges in ensuring the transport system serves people in rural and </w:t>
      </w:r>
      <w:r>
        <w:lastRenderedPageBreak/>
        <w:t>island areas, and economic activity in these areas is supported while emissions are reduced.</w:t>
      </w:r>
    </w:p>
    <w:p w14:paraId="535CAC95" w14:textId="77777777" w:rsidR="009510FB" w:rsidRDefault="009510FB" w:rsidP="009510FB">
      <w:pPr>
        <w:pStyle w:val="ListParagraph"/>
        <w:numPr>
          <w:ilvl w:val="0"/>
          <w:numId w:val="15"/>
        </w:numPr>
      </w:pPr>
      <w:r>
        <w:t>T</w:t>
      </w:r>
      <w:r w:rsidRPr="007F16B6">
        <w:t xml:space="preserve">ransport poverty </w:t>
      </w:r>
      <w:r>
        <w:t>is high</w:t>
      </w:r>
      <w:r w:rsidRPr="007F16B6">
        <w:t xml:space="preserve"> in rural mainland and island areas</w:t>
      </w:r>
      <w:r>
        <w:t>, and the strategy should include specific measures to address this. A clearer link should be developed with the Rural Delivery Plan,</w:t>
      </w:r>
    </w:p>
    <w:p w14:paraId="2555A2B4" w14:textId="77777777" w:rsidR="009510FB" w:rsidRDefault="009510FB" w:rsidP="009510FB">
      <w:pPr>
        <w:pStyle w:val="ListParagraph"/>
        <w:numPr>
          <w:ilvl w:val="0"/>
          <w:numId w:val="15"/>
        </w:numPr>
      </w:pPr>
      <w:r>
        <w:t>Much of the plan as currently set out will need to be delivered by the private sector and the plan can add value by defining the relationship between public and private sector in achieving strategic delivery. Multi-year funding commitments have significant up-side in achieving long-term, ambitious changes by helping create greater certainty, consistency and reliability for investment than single year funding, e.g. the bus investment fund which replaced the multi-year bus partnership fund.</w:t>
      </w:r>
    </w:p>
    <w:p w14:paraId="614F8D4F" w14:textId="77777777" w:rsidR="009510FB" w:rsidRDefault="009510FB" w:rsidP="009510FB">
      <w:pPr>
        <w:pStyle w:val="ListParagraph"/>
      </w:pPr>
    </w:p>
    <w:p w14:paraId="43ECF933" w14:textId="77777777" w:rsidR="009510FB" w:rsidRDefault="009510FB" w:rsidP="009510FB"/>
    <w:p w14:paraId="7520E9C6" w14:textId="77777777" w:rsidR="009510FB" w:rsidRPr="006475AC" w:rsidRDefault="009510FB" w:rsidP="009510FB">
      <w:pPr>
        <w:rPr>
          <w:u w:val="single"/>
        </w:rPr>
      </w:pPr>
      <w:r w:rsidRPr="006475AC">
        <w:rPr>
          <w:u w:val="single"/>
        </w:rPr>
        <w:t xml:space="preserve">Roundtable 2: Equity </w:t>
      </w:r>
    </w:p>
    <w:p w14:paraId="0AB53F61" w14:textId="77777777" w:rsidR="009510FB" w:rsidRDefault="009510FB" w:rsidP="009510FB"/>
    <w:p w14:paraId="664D15D2" w14:textId="77777777" w:rsidR="009510FB" w:rsidRDefault="009510FB" w:rsidP="009510FB">
      <w:r>
        <w:t xml:space="preserve">Participants were as follows: </w:t>
      </w:r>
    </w:p>
    <w:p w14:paraId="364B1239" w14:textId="77777777" w:rsidR="009510FB" w:rsidRDefault="009510FB" w:rsidP="009510FB">
      <w:pPr>
        <w:pStyle w:val="ListParagraph"/>
        <w:numPr>
          <w:ilvl w:val="0"/>
          <w:numId w:val="16"/>
        </w:numPr>
      </w:pPr>
      <w:r>
        <w:t xml:space="preserve">Scottish Women’s Budget Group </w:t>
      </w:r>
    </w:p>
    <w:p w14:paraId="7906F4FD" w14:textId="77777777" w:rsidR="009510FB" w:rsidRDefault="009510FB" w:rsidP="009510FB">
      <w:pPr>
        <w:pStyle w:val="ListParagraph"/>
        <w:numPr>
          <w:ilvl w:val="0"/>
          <w:numId w:val="16"/>
        </w:numPr>
      </w:pPr>
      <w:r>
        <w:t xml:space="preserve">Oxfam </w:t>
      </w:r>
    </w:p>
    <w:p w14:paraId="1AF17769" w14:textId="77777777" w:rsidR="009510FB" w:rsidRDefault="009510FB" w:rsidP="009510FB">
      <w:pPr>
        <w:pStyle w:val="ListParagraph"/>
        <w:numPr>
          <w:ilvl w:val="0"/>
          <w:numId w:val="16"/>
        </w:numPr>
      </w:pPr>
      <w:r>
        <w:t xml:space="preserve">Jacobs </w:t>
      </w:r>
    </w:p>
    <w:p w14:paraId="3C7EC765" w14:textId="77777777" w:rsidR="009510FB" w:rsidRDefault="009510FB" w:rsidP="009510FB">
      <w:pPr>
        <w:pStyle w:val="ListParagraph"/>
        <w:numPr>
          <w:ilvl w:val="0"/>
          <w:numId w:val="16"/>
        </w:numPr>
      </w:pPr>
      <w:r>
        <w:t xml:space="preserve">Climate Emergency Response Group </w:t>
      </w:r>
    </w:p>
    <w:p w14:paraId="66B435C5" w14:textId="77777777" w:rsidR="009510FB" w:rsidRDefault="009510FB" w:rsidP="009510FB">
      <w:pPr>
        <w:pStyle w:val="ListParagraph"/>
        <w:numPr>
          <w:ilvl w:val="0"/>
          <w:numId w:val="16"/>
        </w:numPr>
      </w:pPr>
      <w:r>
        <w:t>Poverty and Inequality Commission</w:t>
      </w:r>
    </w:p>
    <w:p w14:paraId="2A7FBCBB" w14:textId="77777777" w:rsidR="009510FB" w:rsidRDefault="009510FB" w:rsidP="009510FB">
      <w:pPr>
        <w:pStyle w:val="ListParagraph"/>
        <w:numPr>
          <w:ilvl w:val="0"/>
          <w:numId w:val="16"/>
        </w:numPr>
      </w:pPr>
      <w:r>
        <w:t>Civic</w:t>
      </w:r>
    </w:p>
    <w:p w14:paraId="01781692" w14:textId="77777777" w:rsidR="009510FB" w:rsidRDefault="009510FB" w:rsidP="009510FB">
      <w:pPr>
        <w:pStyle w:val="ListParagraph"/>
        <w:numPr>
          <w:ilvl w:val="0"/>
          <w:numId w:val="16"/>
        </w:numPr>
      </w:pPr>
      <w:r>
        <w:t xml:space="preserve">Just Transition Partnership </w:t>
      </w:r>
    </w:p>
    <w:p w14:paraId="7706A133" w14:textId="77777777" w:rsidR="009510FB" w:rsidRDefault="009510FB" w:rsidP="009510FB">
      <w:pPr>
        <w:pStyle w:val="ListParagraph"/>
        <w:numPr>
          <w:ilvl w:val="0"/>
          <w:numId w:val="16"/>
        </w:numPr>
      </w:pPr>
      <w:r>
        <w:t xml:space="preserve">STUC </w:t>
      </w:r>
    </w:p>
    <w:p w14:paraId="54630A47" w14:textId="77777777" w:rsidR="009510FB" w:rsidRDefault="009510FB" w:rsidP="009510FB"/>
    <w:p w14:paraId="768E289F" w14:textId="77777777" w:rsidR="009510FB" w:rsidRDefault="009510FB" w:rsidP="009510FB">
      <w:r>
        <w:t>The key discussion points were as follows:</w:t>
      </w:r>
    </w:p>
    <w:p w14:paraId="46B94C01" w14:textId="77777777" w:rsidR="009510FB" w:rsidRPr="00032243" w:rsidRDefault="009510FB" w:rsidP="009510FB">
      <w:pPr>
        <w:pStyle w:val="ListParagraph"/>
        <w:numPr>
          <w:ilvl w:val="0"/>
          <w:numId w:val="18"/>
        </w:numPr>
        <w:textAlignment w:val="baseline"/>
        <w:rPr>
          <w:rStyle w:val="normaltextrun"/>
          <w:rFonts w:ascii="Segoe UI" w:hAnsi="Segoe UI" w:cs="Segoe UI"/>
          <w:sz w:val="18"/>
          <w:szCs w:val="18"/>
        </w:rPr>
      </w:pPr>
      <w:r w:rsidRPr="00520D27">
        <w:t xml:space="preserve">Transport is central to social inclusion, </w:t>
      </w:r>
      <w:r>
        <w:t>for accessing</w:t>
      </w:r>
      <w:r w:rsidRPr="00520D27">
        <w:t xml:space="preserve"> employment</w:t>
      </w:r>
      <w:r>
        <w:t xml:space="preserve"> and</w:t>
      </w:r>
      <w:r w:rsidRPr="00520D27">
        <w:t xml:space="preserve"> economic opportunities </w:t>
      </w:r>
      <w:r>
        <w:t xml:space="preserve">and can </w:t>
      </w:r>
      <w:r w:rsidRPr="00032243">
        <w:rPr>
          <w:rStyle w:val="normaltextrun"/>
          <w:rFonts w:cs="Arial"/>
        </w:rPr>
        <w:t>reinvigorate our towns and cities if planned well, but</w:t>
      </w:r>
      <w:r>
        <w:rPr>
          <w:rStyle w:val="normaltextrun"/>
          <w:rFonts w:cs="Arial"/>
        </w:rPr>
        <w:t>, as with the existing transport system,</w:t>
      </w:r>
      <w:r w:rsidRPr="00032243">
        <w:rPr>
          <w:rStyle w:val="normaltextrun"/>
          <w:rFonts w:cs="Arial"/>
        </w:rPr>
        <w:t xml:space="preserve"> it can also create and embed inequality.</w:t>
      </w:r>
      <w:r>
        <w:rPr>
          <w:rStyle w:val="normaltextrun"/>
          <w:rFonts w:cs="Arial"/>
        </w:rPr>
        <w:t xml:space="preserve"> Sustained work will be required to identify the impact of transport policies in terms of poverty, child poverty and gender inequality.</w:t>
      </w:r>
    </w:p>
    <w:p w14:paraId="4DA5A019" w14:textId="77777777" w:rsidR="009510FB" w:rsidRPr="00347885" w:rsidRDefault="009510FB" w:rsidP="009510FB">
      <w:pPr>
        <w:pStyle w:val="paragraph"/>
        <w:numPr>
          <w:ilvl w:val="0"/>
          <w:numId w:val="18"/>
        </w:numPr>
        <w:spacing w:before="0" w:beforeAutospacing="0" w:after="0" w:afterAutospacing="0"/>
        <w:textAlignment w:val="baseline"/>
        <w:rPr>
          <w:rStyle w:val="normaltextrun"/>
        </w:rPr>
      </w:pPr>
      <w:r w:rsidRPr="006411A6">
        <w:rPr>
          <w:rStyle w:val="normaltextrun"/>
          <w:rFonts w:ascii="Arial" w:hAnsi="Arial"/>
        </w:rPr>
        <w:t>An equitable transport system is critical for building and maintaining public support</w:t>
      </w:r>
      <w:r>
        <w:rPr>
          <w:rStyle w:val="normaltextrun"/>
          <w:rFonts w:ascii="Arial" w:hAnsi="Arial"/>
        </w:rPr>
        <w:t xml:space="preserve">. There is potential for increasing friction between </w:t>
      </w:r>
      <w:r w:rsidRPr="006411A6">
        <w:rPr>
          <w:rStyle w:val="normaltextrun"/>
          <w:rFonts w:ascii="Arial" w:hAnsi="Arial"/>
        </w:rPr>
        <w:t xml:space="preserve">carbon reduction </w:t>
      </w:r>
      <w:r>
        <w:rPr>
          <w:rStyle w:val="normaltextrun"/>
          <w:rFonts w:ascii="Arial" w:hAnsi="Arial"/>
        </w:rPr>
        <w:t>measures and the potential impact on people and communities, particularly the most marginalised without a clear strategy for specific actions to show how distributional impacts will be managed and assessed</w:t>
      </w:r>
      <w:r w:rsidRPr="006411A6">
        <w:rPr>
          <w:rStyle w:val="normaltextrun"/>
          <w:rFonts w:ascii="Arial" w:hAnsi="Arial"/>
        </w:rPr>
        <w:t xml:space="preserve">. </w:t>
      </w:r>
    </w:p>
    <w:p w14:paraId="65FBC1D6" w14:textId="77777777" w:rsidR="009510FB" w:rsidRPr="00347885"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sidRPr="004D1CF3">
        <w:rPr>
          <w:rFonts w:ascii="Arial" w:hAnsi="Arial" w:cs="Arial"/>
        </w:rPr>
        <w:t>A sharper focus is needed on what are the 3-4 key outcomes the plan is expected to produce, in terms of impact on workforce (particularly core workers affected) and transport users as opposed to a broader list of aspirations</w:t>
      </w:r>
      <w:r>
        <w:rPr>
          <w:rFonts w:ascii="Arial" w:hAnsi="Arial" w:cs="Arial"/>
        </w:rPr>
        <w:t>. The plan should show how Scotland can achieve a decarbonised sector by making rapid strategic changes in a way that protects workers and communities.</w:t>
      </w:r>
    </w:p>
    <w:p w14:paraId="06481805" w14:textId="77777777" w:rsidR="009510FB" w:rsidRPr="001B4407" w:rsidRDefault="009510FB" w:rsidP="009510FB">
      <w:pPr>
        <w:pStyle w:val="paragraph"/>
        <w:numPr>
          <w:ilvl w:val="0"/>
          <w:numId w:val="18"/>
        </w:numPr>
        <w:spacing w:before="0" w:beforeAutospacing="0" w:after="0" w:afterAutospacing="0"/>
        <w:textAlignment w:val="baseline"/>
        <w:rPr>
          <w:rStyle w:val="normaltextrun"/>
        </w:rPr>
      </w:pPr>
      <w:r>
        <w:rPr>
          <w:rStyle w:val="normaltextrun"/>
          <w:rFonts w:ascii="Arial" w:hAnsi="Arial"/>
        </w:rPr>
        <w:t>Given the “hearts and minds” challenge, a strong strategy could focus on a small number of achievable key actions to help build trust. Equity questions are critical for building and maintaining public support and shifting behaviour at scale.</w:t>
      </w:r>
    </w:p>
    <w:p w14:paraId="16CE332A" w14:textId="77777777" w:rsidR="009510FB" w:rsidRPr="001B4407"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Greater clarity is needed on the specific measures the Scottish Government plans to take to achieve a just transition for the transport sector, as well as the </w:t>
      </w:r>
      <w:r>
        <w:rPr>
          <w:rStyle w:val="normaltextrun"/>
          <w:rFonts w:ascii="Arial" w:hAnsi="Arial" w:cs="Arial"/>
        </w:rPr>
        <w:lastRenderedPageBreak/>
        <w:t>specific levers it will apply in order to achieve its goals, whether in terms of legislation, regulation, compulsion and incentives.</w:t>
      </w:r>
    </w:p>
    <w:p w14:paraId="7F8D8056" w14:textId="77777777" w:rsidR="009510FB"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sidRPr="00766EC2">
        <w:rPr>
          <w:rStyle w:val="normaltextrun"/>
          <w:rFonts w:ascii="Arial" w:hAnsi="Arial" w:cs="Arial"/>
        </w:rPr>
        <w:t xml:space="preserve">The plan </w:t>
      </w:r>
      <w:r>
        <w:rPr>
          <w:rStyle w:val="normaltextrun"/>
          <w:rFonts w:ascii="Arial" w:hAnsi="Arial" w:cs="Arial"/>
        </w:rPr>
        <w:t>could</w:t>
      </w:r>
      <w:r w:rsidRPr="00766EC2">
        <w:rPr>
          <w:rStyle w:val="normaltextrun"/>
          <w:rFonts w:ascii="Arial" w:hAnsi="Arial" w:cs="Arial"/>
        </w:rPr>
        <w:t xml:space="preserve"> </w:t>
      </w:r>
      <w:r>
        <w:rPr>
          <w:rStyle w:val="normaltextrun"/>
          <w:rFonts w:ascii="Arial" w:hAnsi="Arial" w:cs="Arial"/>
        </w:rPr>
        <w:t>include</w:t>
      </w:r>
      <w:r w:rsidRPr="00766EC2">
        <w:rPr>
          <w:rStyle w:val="normaltextrun"/>
          <w:rFonts w:ascii="Arial" w:hAnsi="Arial" w:cs="Arial"/>
        </w:rPr>
        <w:t xml:space="preserve"> </w:t>
      </w:r>
      <w:r>
        <w:rPr>
          <w:rStyle w:val="normaltextrun"/>
          <w:rFonts w:ascii="Arial" w:hAnsi="Arial" w:cs="Arial"/>
        </w:rPr>
        <w:t>3-4 priority</w:t>
      </w:r>
      <w:r w:rsidRPr="00766EC2">
        <w:rPr>
          <w:rStyle w:val="normaltextrun"/>
          <w:rFonts w:ascii="Arial" w:hAnsi="Arial" w:cs="Arial"/>
        </w:rPr>
        <w:t xml:space="preserve"> actions that are achievable in the next year, for example reinstating conductors on buses for safer routes</w:t>
      </w:r>
      <w:r>
        <w:rPr>
          <w:rStyle w:val="normaltextrun"/>
          <w:rFonts w:ascii="Arial" w:hAnsi="Arial" w:cs="Arial"/>
        </w:rPr>
        <w:t xml:space="preserve"> or measures to encourage car-sharing. </w:t>
      </w:r>
    </w:p>
    <w:p w14:paraId="72815847" w14:textId="77777777" w:rsidR="009510FB" w:rsidRPr="001B4407"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Pr>
          <w:rStyle w:val="normaltextrun"/>
          <w:rFonts w:ascii="Arial" w:hAnsi="Arial"/>
        </w:rPr>
        <w:t xml:space="preserve">The current draft </w:t>
      </w:r>
      <w:r w:rsidRPr="001B4407">
        <w:rPr>
          <w:rStyle w:val="normaltextrun"/>
          <w:rFonts w:ascii="Arial" w:hAnsi="Arial" w:cs="Arial"/>
        </w:rPr>
        <w:t>plan does not include a rigorous approach to behaviour change, given the need to counter the many successive decades of policy, investment and infrastructure development that has been designed to encourage car use and established a right and aspiration toward car use that will require a shift in attitudes alongside changes to the transport system and place-making. Quote: “People will think first about what they will lose, rather than what is to be gained.”</w:t>
      </w:r>
    </w:p>
    <w:p w14:paraId="67249181" w14:textId="77777777" w:rsidR="009510FB" w:rsidRPr="001B4407"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sidRPr="001B4407">
        <w:rPr>
          <w:rStyle w:val="normaltextrun"/>
          <w:rFonts w:ascii="Arial" w:hAnsi="Arial" w:cs="Arial"/>
        </w:rPr>
        <w:t>Changes associated with transport decarbonisation are likely to be particularly daunting for those on low incomes. Proposed measures such as the Minimum Income Guarantee would play a central role in supporting those who may feel they have most to lose from necessary changes to change attitudes and behaviours.</w:t>
      </w:r>
    </w:p>
    <w:p w14:paraId="00EEE97E" w14:textId="77777777" w:rsidR="009510FB" w:rsidRPr="001B4407" w:rsidRDefault="009510FB" w:rsidP="009510FB">
      <w:pPr>
        <w:pStyle w:val="paragraph"/>
        <w:numPr>
          <w:ilvl w:val="0"/>
          <w:numId w:val="18"/>
        </w:numPr>
        <w:spacing w:before="0" w:beforeAutospacing="0" w:after="0" w:afterAutospacing="0"/>
        <w:textAlignment w:val="baseline"/>
        <w:rPr>
          <w:rStyle w:val="normaltextrun"/>
          <w:rFonts w:ascii="Arial" w:hAnsi="Arial" w:cs="Arial"/>
        </w:rPr>
      </w:pPr>
      <w:r w:rsidRPr="001B4407">
        <w:rPr>
          <w:rStyle w:val="normaltextrun"/>
          <w:rFonts w:ascii="Arial" w:hAnsi="Arial" w:cs="Arial"/>
        </w:rPr>
        <w:t>There is currently a surprising lack of evidence underpinning the plan regarding the potential impacts of changes, including demand management and its impact in terms of equity.</w:t>
      </w:r>
    </w:p>
    <w:p w14:paraId="68804244" w14:textId="77777777" w:rsidR="009510FB" w:rsidRPr="006D060D" w:rsidRDefault="009510FB" w:rsidP="009510FB">
      <w:pPr>
        <w:pStyle w:val="paragraph"/>
        <w:numPr>
          <w:ilvl w:val="0"/>
          <w:numId w:val="17"/>
        </w:numPr>
        <w:spacing w:before="0" w:beforeAutospacing="0" w:after="0" w:afterAutospacing="0"/>
        <w:textAlignment w:val="baseline"/>
        <w:rPr>
          <w:rStyle w:val="normaltextrun"/>
        </w:rPr>
      </w:pPr>
      <w:r w:rsidRPr="00CC3B38">
        <w:rPr>
          <w:rStyle w:val="normaltextrun"/>
          <w:rFonts w:ascii="Arial" w:hAnsi="Arial" w:cs="Arial"/>
        </w:rPr>
        <w:t>The plan needs to shine a light on carbon inequality</w:t>
      </w:r>
      <w:r>
        <w:rPr>
          <w:rStyle w:val="normaltextrun"/>
          <w:rFonts w:ascii="Arial" w:hAnsi="Arial" w:cs="Arial"/>
        </w:rPr>
        <w:t xml:space="preserve"> as</w:t>
      </w:r>
      <w:r w:rsidRPr="00CC3B38">
        <w:rPr>
          <w:rStyle w:val="normaltextrun"/>
          <w:rFonts w:ascii="Arial" w:hAnsi="Arial" w:cs="Arial"/>
        </w:rPr>
        <w:t xml:space="preserve"> transport is </w:t>
      </w:r>
      <w:r>
        <w:rPr>
          <w:rStyle w:val="normaltextrun"/>
          <w:rFonts w:ascii="Arial" w:hAnsi="Arial" w:cs="Arial"/>
        </w:rPr>
        <w:t>a critical area where this is particularly evident</w:t>
      </w:r>
      <w:r w:rsidRPr="00CC3B38">
        <w:rPr>
          <w:rStyle w:val="normaltextrun"/>
          <w:rFonts w:ascii="Arial" w:hAnsi="Arial" w:cs="Arial"/>
        </w:rPr>
        <w:t>.</w:t>
      </w:r>
      <w:r w:rsidRPr="00CC3B38">
        <w:rPr>
          <w:rStyle w:val="eop"/>
          <w:rFonts w:cs="Arial"/>
        </w:rPr>
        <w:t> </w:t>
      </w:r>
      <w:r w:rsidRPr="00CC3B38">
        <w:rPr>
          <w:rStyle w:val="normaltextrun"/>
          <w:rFonts w:ascii="Arial" w:hAnsi="Arial" w:cs="Arial"/>
        </w:rPr>
        <w:t xml:space="preserve">To some extent the plan tries to address this, but it doesn’t </w:t>
      </w:r>
      <w:r>
        <w:rPr>
          <w:rStyle w:val="normaltextrun"/>
          <w:rFonts w:ascii="Arial" w:hAnsi="Arial" w:cs="Arial"/>
        </w:rPr>
        <w:t>yet provide detail on how carbon inequality will be addressed strategically</w:t>
      </w:r>
      <w:r w:rsidRPr="00CC3B38">
        <w:rPr>
          <w:rStyle w:val="normaltextrun"/>
          <w:rFonts w:ascii="Arial" w:hAnsi="Arial" w:cs="Arial"/>
        </w:rPr>
        <w:t xml:space="preserve">. </w:t>
      </w:r>
    </w:p>
    <w:p w14:paraId="1B7B0D16" w14:textId="77777777" w:rsidR="009510FB" w:rsidRDefault="009510FB" w:rsidP="009510FB">
      <w:pPr>
        <w:pStyle w:val="paragraph"/>
        <w:numPr>
          <w:ilvl w:val="0"/>
          <w:numId w:val="17"/>
        </w:numPr>
        <w:spacing w:before="0" w:beforeAutospacing="0" w:after="0" w:afterAutospacing="0"/>
        <w:textAlignment w:val="baseline"/>
      </w:pPr>
      <w:r>
        <w:rPr>
          <w:rStyle w:val="normaltextrun"/>
          <w:rFonts w:ascii="Arial" w:hAnsi="Arial" w:cs="Arial"/>
        </w:rPr>
        <w:t xml:space="preserve">There also needs to be detail on </w:t>
      </w:r>
      <w:r w:rsidRPr="00C12566">
        <w:rPr>
          <w:rStyle w:val="normaltextrun"/>
          <w:rFonts w:ascii="Arial" w:hAnsi="Arial" w:cs="Arial"/>
        </w:rPr>
        <w:t xml:space="preserve">how much carbon </w:t>
      </w:r>
      <w:r>
        <w:rPr>
          <w:rStyle w:val="normaltextrun"/>
          <w:rFonts w:ascii="Arial" w:hAnsi="Arial" w:cs="Arial"/>
        </w:rPr>
        <w:t>specific measures</w:t>
      </w:r>
      <w:r w:rsidRPr="00C12566">
        <w:rPr>
          <w:rStyle w:val="normaltextrun"/>
          <w:rFonts w:ascii="Arial" w:hAnsi="Arial" w:cs="Arial"/>
        </w:rPr>
        <w:t xml:space="preserve"> will save</w:t>
      </w:r>
      <w:r>
        <w:rPr>
          <w:rStyle w:val="normaltextrun"/>
          <w:rFonts w:ascii="Arial" w:hAnsi="Arial" w:cs="Arial"/>
        </w:rPr>
        <w:t xml:space="preserve"> in order to build the case for the most challenging and effectual policies.</w:t>
      </w:r>
    </w:p>
    <w:p w14:paraId="5AB1D6E3" w14:textId="77777777" w:rsidR="009510FB" w:rsidRDefault="009510FB" w:rsidP="009510FB">
      <w:pPr>
        <w:pStyle w:val="ListParagraph"/>
        <w:numPr>
          <w:ilvl w:val="0"/>
          <w:numId w:val="17"/>
        </w:numPr>
      </w:pPr>
      <w:r w:rsidRPr="00E161EE">
        <w:t xml:space="preserve">The </w:t>
      </w:r>
      <w:r>
        <w:t>principal policy lever in the plan</w:t>
      </w:r>
      <w:r w:rsidRPr="00E161EE">
        <w:t xml:space="preserve"> is </w:t>
      </w:r>
      <w:r>
        <w:t>the switch</w:t>
      </w:r>
      <w:r w:rsidRPr="00E161EE">
        <w:t xml:space="preserve"> to </w:t>
      </w:r>
      <w:r>
        <w:t>electric vehicles (EVs)</w:t>
      </w:r>
      <w:r w:rsidRPr="00E161EE">
        <w:t xml:space="preserve"> </w:t>
      </w:r>
      <w:r>
        <w:t>however this switch has very significant equity challenges</w:t>
      </w:r>
      <w:r w:rsidRPr="00E161EE">
        <w:t xml:space="preserve">. It is more expensive to switch and typically only available to those with access to off street parking, but the benefits are cheaper running costs – “we couldn’t design a more unjust system”. </w:t>
      </w:r>
    </w:p>
    <w:p w14:paraId="738DB0C2" w14:textId="77777777" w:rsidR="009510FB" w:rsidRPr="00620A73" w:rsidRDefault="009510FB" w:rsidP="009510FB">
      <w:pPr>
        <w:pStyle w:val="ListParagraph"/>
        <w:numPr>
          <w:ilvl w:val="0"/>
          <w:numId w:val="17"/>
        </w:numPr>
        <w:rPr>
          <w:rStyle w:val="normaltextrun"/>
        </w:rPr>
      </w:pPr>
      <w:r>
        <w:t>The revised plan should show what measures will be taken to make the EV network accessible, both economically and for wheelchair users. Much more is needed to provide assurance that the technology switch will not worsen transport inequality.</w:t>
      </w:r>
    </w:p>
    <w:p w14:paraId="1DC2EAB4" w14:textId="77777777" w:rsidR="009510FB" w:rsidRPr="00E46212" w:rsidRDefault="009510FB" w:rsidP="009510FB">
      <w:pPr>
        <w:pStyle w:val="paragraph"/>
        <w:numPr>
          <w:ilvl w:val="0"/>
          <w:numId w:val="17"/>
        </w:numPr>
        <w:spacing w:before="0" w:beforeAutospacing="0" w:after="0" w:afterAutospacing="0"/>
        <w:textAlignment w:val="baseline"/>
        <w:rPr>
          <w:rStyle w:val="normaltextrun"/>
        </w:rPr>
      </w:pPr>
      <w:r>
        <w:rPr>
          <w:rStyle w:val="normaltextrun"/>
          <w:rFonts w:ascii="Arial" w:hAnsi="Arial" w:cs="Arial"/>
        </w:rPr>
        <w:t>Greater clarity is required regarding how c</w:t>
      </w:r>
      <w:r w:rsidRPr="00A85842">
        <w:rPr>
          <w:rStyle w:val="normaltextrun"/>
          <w:rFonts w:ascii="Arial" w:hAnsi="Arial" w:cs="Arial"/>
        </w:rPr>
        <w:t xml:space="preserve">hanges </w:t>
      </w:r>
      <w:r>
        <w:rPr>
          <w:rStyle w:val="normaltextrun"/>
          <w:rFonts w:ascii="Arial" w:hAnsi="Arial" w:cs="Arial"/>
        </w:rPr>
        <w:t>will</w:t>
      </w:r>
      <w:r w:rsidRPr="00A85842">
        <w:rPr>
          <w:rStyle w:val="normaltextrun"/>
          <w:rFonts w:ascii="Arial" w:hAnsi="Arial" w:cs="Arial"/>
        </w:rPr>
        <w:t xml:space="preserve"> be paid for in an equitable way</w:t>
      </w:r>
      <w:r>
        <w:rPr>
          <w:rStyle w:val="normaltextrun"/>
          <w:rFonts w:ascii="Arial" w:hAnsi="Arial" w:cs="Arial"/>
        </w:rPr>
        <w:t>, including the approach to tax justice and application of the principle that polluters should pay (currently absent).</w:t>
      </w:r>
    </w:p>
    <w:p w14:paraId="59B2C857" w14:textId="77777777" w:rsidR="009510FB" w:rsidRPr="006E181D" w:rsidRDefault="009510FB" w:rsidP="009510FB">
      <w:pPr>
        <w:pStyle w:val="paragraph"/>
        <w:numPr>
          <w:ilvl w:val="0"/>
          <w:numId w:val="17"/>
        </w:numPr>
        <w:spacing w:before="0" w:beforeAutospacing="0" w:after="0" w:afterAutospacing="0"/>
        <w:textAlignment w:val="baseline"/>
        <w:rPr>
          <w:rStyle w:val="normaltextrun"/>
        </w:rPr>
      </w:pPr>
      <w:r>
        <w:rPr>
          <w:rStyle w:val="normaltextrun"/>
          <w:rFonts w:ascii="Arial" w:hAnsi="Arial" w:cs="Arial"/>
        </w:rPr>
        <w:t>Investment isn’t currently happening</w:t>
      </w:r>
      <w:r w:rsidRPr="00A85842">
        <w:rPr>
          <w:rStyle w:val="normaltextrun"/>
          <w:rFonts w:ascii="Arial" w:hAnsi="Arial" w:cs="Arial"/>
        </w:rPr>
        <w:t xml:space="preserve"> at </w:t>
      </w:r>
      <w:r>
        <w:rPr>
          <w:rStyle w:val="normaltextrun"/>
          <w:rFonts w:ascii="Arial" w:hAnsi="Arial" w:cs="Arial"/>
        </w:rPr>
        <w:t>the</w:t>
      </w:r>
      <w:r w:rsidRPr="00A85842">
        <w:rPr>
          <w:rStyle w:val="normaltextrun"/>
          <w:rFonts w:ascii="Arial" w:hAnsi="Arial" w:cs="Arial"/>
        </w:rPr>
        <w:t xml:space="preserve"> scale required</w:t>
      </w:r>
      <w:r>
        <w:rPr>
          <w:rStyle w:val="normaltextrun"/>
          <w:rFonts w:ascii="Arial" w:hAnsi="Arial" w:cs="Arial"/>
        </w:rPr>
        <w:t xml:space="preserve"> to deliver emissions reduction or achieve a more equitable transport sector. There is currently a lack of sufficient detail in the plan on finance and </w:t>
      </w:r>
      <w:r w:rsidRPr="00032243">
        <w:rPr>
          <w:rStyle w:val="normaltextrun"/>
          <w:rFonts w:ascii="Arial" w:hAnsi="Arial" w:cs="Arial"/>
        </w:rPr>
        <w:t>investment</w:t>
      </w:r>
      <w:r>
        <w:rPr>
          <w:rStyle w:val="normaltextrun"/>
          <w:rFonts w:ascii="Arial" w:hAnsi="Arial" w:cs="Arial"/>
        </w:rPr>
        <w:t xml:space="preserve"> to support meaningful evaluation of the financing model to be applied. </w:t>
      </w:r>
      <w:r w:rsidRPr="00032243">
        <w:rPr>
          <w:rStyle w:val="normaltextrun"/>
          <w:rFonts w:ascii="Arial" w:hAnsi="Arial" w:cs="Arial"/>
        </w:rPr>
        <w:t> </w:t>
      </w:r>
    </w:p>
    <w:p w14:paraId="3ABCA05A" w14:textId="77777777" w:rsidR="009510FB" w:rsidRDefault="009510FB" w:rsidP="009510FB">
      <w:pPr>
        <w:pStyle w:val="paragraph"/>
        <w:numPr>
          <w:ilvl w:val="0"/>
          <w:numId w:val="17"/>
        </w:numPr>
        <w:spacing w:before="0" w:beforeAutospacing="0" w:after="0" w:afterAutospacing="0"/>
        <w:textAlignment w:val="baseline"/>
      </w:pPr>
      <w:r>
        <w:rPr>
          <w:rStyle w:val="normaltextrun"/>
          <w:rFonts w:ascii="Arial" w:hAnsi="Arial" w:cs="Arial"/>
        </w:rPr>
        <w:t>As with low carbon heat, fair financing mechanisms will be required to enable change.</w:t>
      </w:r>
    </w:p>
    <w:p w14:paraId="71606200" w14:textId="77777777" w:rsidR="009510FB" w:rsidRDefault="009510FB" w:rsidP="009510FB">
      <w:pPr>
        <w:pStyle w:val="ListParagraph"/>
        <w:numPr>
          <w:ilvl w:val="0"/>
          <w:numId w:val="17"/>
        </w:numPr>
      </w:pPr>
      <w:r>
        <w:t>There is a l</w:t>
      </w:r>
      <w:r w:rsidRPr="006953B1">
        <w:t xml:space="preserve">ack of evidence on </w:t>
      </w:r>
      <w:r>
        <w:t xml:space="preserve">the </w:t>
      </w:r>
      <w:r w:rsidRPr="006953B1">
        <w:t>potential impacts</w:t>
      </w:r>
      <w:r>
        <w:t xml:space="preserve"> of proposed measures, particularly in assessing the impact in terms of economic inequality of different policy measures. </w:t>
      </w:r>
      <w:r w:rsidRPr="006953B1">
        <w:t> </w:t>
      </w:r>
    </w:p>
    <w:p w14:paraId="199C9AE1" w14:textId="77777777" w:rsidR="009510FB" w:rsidRDefault="009510FB" w:rsidP="009510FB">
      <w:pPr>
        <w:pStyle w:val="ListParagraph"/>
        <w:numPr>
          <w:ilvl w:val="0"/>
          <w:numId w:val="17"/>
        </w:numPr>
      </w:pPr>
      <w:r>
        <w:lastRenderedPageBreak/>
        <w:t>The Climate Change Committee has repeatedly advised the need for a demand management strategy on aviation, however this is largely absent from the plan despite this being the most pronounced are of carbon inequality.</w:t>
      </w:r>
    </w:p>
    <w:p w14:paraId="27EE6D66" w14:textId="77777777" w:rsidR="009510FB" w:rsidRDefault="009510FB" w:rsidP="009510FB">
      <w:pPr>
        <w:pStyle w:val="ListParagraph"/>
        <w:numPr>
          <w:ilvl w:val="0"/>
          <w:numId w:val="17"/>
        </w:numPr>
      </w:pPr>
      <w:r>
        <w:t>The power to tax the use of private jets is devolved. Funds raised from taxes on high emission activities could be linked to investment in rail and bus. Quote: “Even if you apply a private jet tax, those people are likely still do to this. But tax makes sure people at least pay for the damage.”</w:t>
      </w:r>
    </w:p>
    <w:p w14:paraId="00E7BCB9" w14:textId="77777777" w:rsidR="009510FB" w:rsidRDefault="009510FB" w:rsidP="009510FB">
      <w:pPr>
        <w:pStyle w:val="ListParagraph"/>
        <w:numPr>
          <w:ilvl w:val="0"/>
          <w:numId w:val="17"/>
        </w:numPr>
      </w:pPr>
      <w:r>
        <w:t xml:space="preserve">Oxfam published a discussion paper on the subject of taxing private jets in September 2024 </w:t>
      </w:r>
      <w:hyperlink r:id="rId5" w:history="1">
        <w:r w:rsidRPr="0080515E">
          <w:rPr>
            <w:rStyle w:val="Hyperlink"/>
          </w:rPr>
          <w:t>Cleared-for-Take-Off-Oxfam-Scotland-Discussion-Paper-1.pdf</w:t>
        </w:r>
      </w:hyperlink>
    </w:p>
    <w:p w14:paraId="553FB071" w14:textId="77777777" w:rsidR="009510FB" w:rsidRDefault="009510FB" w:rsidP="009510FB">
      <w:pPr>
        <w:pStyle w:val="ListParagraph"/>
        <w:numPr>
          <w:ilvl w:val="0"/>
          <w:numId w:val="17"/>
        </w:numPr>
      </w:pPr>
      <w:r>
        <w:t>Frequent flier levies are another potential source of revenue, applying the principle that the more you emit the more you pay. These could be applied with specific exemptions for e.g. lifeline services for island communities.</w:t>
      </w:r>
    </w:p>
    <w:p w14:paraId="0760B17A" w14:textId="77777777" w:rsidR="009510FB" w:rsidRPr="006A19FB" w:rsidRDefault="009510FB" w:rsidP="009510FB">
      <w:pPr>
        <w:pStyle w:val="ListParagraph"/>
        <w:numPr>
          <w:ilvl w:val="0"/>
          <w:numId w:val="17"/>
        </w:numPr>
      </w:pPr>
      <w:r>
        <w:t>It is positive that the plan acknowledges that p</w:t>
      </w:r>
      <w:r w:rsidRPr="006A19FB">
        <w:t xml:space="preserve">ublic transport is not accessible </w:t>
      </w:r>
      <w:r>
        <w:t xml:space="preserve">(particularly for </w:t>
      </w:r>
      <w:r w:rsidRPr="006A19FB">
        <w:t>disabled women and carers</w:t>
      </w:r>
      <w:r>
        <w:t>) and that through a just transition public transport will be accessible</w:t>
      </w:r>
      <w:r w:rsidRPr="006A19FB">
        <w:t>, affordable and fair</w:t>
      </w:r>
      <w:r>
        <w:t>. Currently it is unclear how this will be achieved through costed and measurable interventions.</w:t>
      </w:r>
      <w:r w:rsidRPr="006A19FB">
        <w:t xml:space="preserve"> </w:t>
      </w:r>
    </w:p>
    <w:p w14:paraId="23854CC5" w14:textId="77777777" w:rsidR="009510FB" w:rsidRPr="008E2BAD" w:rsidRDefault="009510FB" w:rsidP="009510FB">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business section focuses on</w:t>
      </w:r>
      <w:r w:rsidRPr="00BB550F">
        <w:rPr>
          <w:rStyle w:val="normaltextrun"/>
          <w:rFonts w:ascii="Arial" w:hAnsi="Arial" w:cs="Arial"/>
        </w:rPr>
        <w:t xml:space="preserve"> male dominated sect</w:t>
      </w:r>
      <w:r>
        <w:rPr>
          <w:rStyle w:val="normaltextrun"/>
          <w:rFonts w:ascii="Arial" w:hAnsi="Arial" w:cs="Arial"/>
        </w:rPr>
        <w:t>ors. The</w:t>
      </w:r>
      <w:r w:rsidRPr="00BB550F">
        <w:rPr>
          <w:rStyle w:val="normaltextrun"/>
          <w:rFonts w:ascii="Arial" w:hAnsi="Arial" w:cs="Arial"/>
        </w:rPr>
        <w:t xml:space="preserve"> care sector </w:t>
      </w:r>
      <w:r>
        <w:rPr>
          <w:rStyle w:val="normaltextrun"/>
          <w:rFonts w:ascii="Arial" w:hAnsi="Arial" w:cs="Arial"/>
        </w:rPr>
        <w:t xml:space="preserve">relies on private transport and this is </w:t>
      </w:r>
      <w:r w:rsidRPr="00BB550F">
        <w:rPr>
          <w:rStyle w:val="normaltextrun"/>
          <w:rFonts w:ascii="Arial" w:hAnsi="Arial" w:cs="Arial"/>
        </w:rPr>
        <w:t>missing</w:t>
      </w:r>
      <w:r>
        <w:rPr>
          <w:rStyle w:val="normaltextrun"/>
          <w:rFonts w:ascii="Arial" w:hAnsi="Arial" w:cs="Arial"/>
        </w:rPr>
        <w:t xml:space="preserve">. They are a critically important, low-paid workforce and often have to rely on personal cars. They are at risk of being disadvantaged by various initiatives (e.g. Low Emission Zones, road tolling) without specific protections. </w:t>
      </w:r>
    </w:p>
    <w:p w14:paraId="4BDEE4ED" w14:textId="77777777" w:rsidR="009510FB" w:rsidRPr="008E2BAD" w:rsidRDefault="009510FB" w:rsidP="009510FB">
      <w:pPr>
        <w:pStyle w:val="paragraph"/>
        <w:numPr>
          <w:ilvl w:val="0"/>
          <w:numId w:val="17"/>
        </w:numPr>
        <w:spacing w:before="0" w:beforeAutospacing="0" w:after="0" w:afterAutospacing="0"/>
        <w:textAlignment w:val="baseline"/>
        <w:rPr>
          <w:rFonts w:ascii="Segoe UI" w:hAnsi="Segoe UI" w:cs="Segoe UI"/>
          <w:sz w:val="18"/>
          <w:szCs w:val="18"/>
        </w:rPr>
      </w:pPr>
      <w:r>
        <w:rPr>
          <w:rStyle w:val="normaltextrun"/>
          <w:rFonts w:ascii="Arial" w:hAnsi="Arial" w:cs="Arial"/>
        </w:rPr>
        <w:t>Specific measures will be required to manage the transition for those working low-paid jobs, such as retail, cleaning etc, including on non-standard shift patterns.</w:t>
      </w:r>
    </w:p>
    <w:p w14:paraId="41013D40" w14:textId="77777777" w:rsidR="009510FB" w:rsidRPr="006C3CF3" w:rsidRDefault="009510FB" w:rsidP="009510FB">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plan needs to consider how transport users, including those requiring step-free access or carers working in an island setting, use the current transport system, so that proposals are informed by specific patterns of usage.</w:t>
      </w:r>
    </w:p>
    <w:p w14:paraId="6797A254" w14:textId="77777777" w:rsidR="009510FB" w:rsidRPr="0053394F" w:rsidRDefault="009510FB" w:rsidP="009510FB">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0053394F">
        <w:rPr>
          <w:rStyle w:val="normaltextrun"/>
          <w:rFonts w:ascii="Arial" w:hAnsi="Arial" w:cs="Arial"/>
        </w:rPr>
        <w:t xml:space="preserve">The example of Ember buses was cited </w:t>
      </w:r>
      <w:r>
        <w:rPr>
          <w:rStyle w:val="normaltextrun"/>
          <w:rFonts w:ascii="Arial" w:hAnsi="Arial" w:cs="Arial"/>
        </w:rPr>
        <w:t>as a company taking</w:t>
      </w:r>
      <w:r w:rsidRPr="0053394F">
        <w:rPr>
          <w:rStyle w:val="normaltextrun"/>
          <w:rFonts w:ascii="Arial" w:hAnsi="Arial" w:cs="Arial"/>
        </w:rPr>
        <w:t xml:space="preserve"> a positive approach to accessibility, with the option of booking specific spaces for wheelchair users on specific services.</w:t>
      </w:r>
    </w:p>
    <w:p w14:paraId="3F3B67CD" w14:textId="77777777" w:rsidR="009510FB" w:rsidRPr="0053394F" w:rsidRDefault="009510FB" w:rsidP="009510FB">
      <w:pPr>
        <w:pStyle w:val="paragraph"/>
        <w:numPr>
          <w:ilvl w:val="0"/>
          <w:numId w:val="17"/>
        </w:numPr>
        <w:spacing w:before="0" w:beforeAutospacing="0" w:after="0" w:afterAutospacing="0"/>
        <w:textAlignment w:val="baseline"/>
        <w:rPr>
          <w:rStyle w:val="normaltextrun"/>
          <w:rFonts w:ascii="Arial" w:hAnsi="Arial" w:cs="Arial"/>
        </w:rPr>
      </w:pPr>
      <w:r w:rsidRPr="0053394F">
        <w:rPr>
          <w:rStyle w:val="normaltextrun"/>
          <w:rFonts w:ascii="Arial" w:hAnsi="Arial" w:cs="Arial"/>
        </w:rPr>
        <w:t>The current plan does not include consideration of the cost of further inaction and delay on the international sphere, since the cost of such delays is not only domestic.</w:t>
      </w:r>
    </w:p>
    <w:p w14:paraId="650A03E7" w14:textId="77777777" w:rsidR="009510FB" w:rsidRPr="0053394F" w:rsidRDefault="009510FB" w:rsidP="009510FB">
      <w:pPr>
        <w:pStyle w:val="ListParagraph"/>
        <w:numPr>
          <w:ilvl w:val="0"/>
          <w:numId w:val="17"/>
        </w:numPr>
        <w:rPr>
          <w:rFonts w:eastAsia="Arial" w:cs="Arial"/>
        </w:rPr>
      </w:pPr>
      <w:r w:rsidRPr="0053394F">
        <w:rPr>
          <w:rFonts w:eastAsia="Arial" w:cs="Arial"/>
        </w:rPr>
        <w:t>While the Scottish Government has direct control over rail, and councils have direct control over some bus operations, the current plan does not include anything on democratising bus services and expanding on the successful models of public ownership and operation. The plan should engage with the ongoing campaigns to democratise bus services, such as the Better Buses for Strathclyde campaign</w:t>
      </w:r>
    </w:p>
    <w:p w14:paraId="4C44AC5A" w14:textId="77777777" w:rsidR="009510FB" w:rsidRPr="0053394F" w:rsidRDefault="009510FB" w:rsidP="009510FB">
      <w:pPr>
        <w:pStyle w:val="paragraph"/>
        <w:spacing w:before="0" w:beforeAutospacing="0" w:after="0" w:afterAutospacing="0"/>
        <w:textAlignment w:val="baseline"/>
        <w:rPr>
          <w:rStyle w:val="normaltextrun"/>
          <w:rFonts w:ascii="Arial" w:hAnsi="Arial" w:cs="Arial"/>
        </w:rPr>
      </w:pPr>
    </w:p>
    <w:p w14:paraId="0194E712" w14:textId="77777777" w:rsidR="009510FB" w:rsidRDefault="009510FB" w:rsidP="009510FB"/>
    <w:p w14:paraId="48714002" w14:textId="77777777" w:rsidR="009510FB" w:rsidRPr="006475AC" w:rsidRDefault="009510FB" w:rsidP="009510FB">
      <w:pPr>
        <w:rPr>
          <w:u w:val="single"/>
        </w:rPr>
      </w:pPr>
      <w:r w:rsidRPr="006475AC">
        <w:rPr>
          <w:u w:val="single"/>
        </w:rPr>
        <w:t>Roundtable 3: Environment </w:t>
      </w:r>
    </w:p>
    <w:p w14:paraId="3BB1557C" w14:textId="77777777" w:rsidR="009510FB" w:rsidRDefault="009510FB" w:rsidP="009510FB"/>
    <w:p w14:paraId="1D29434D" w14:textId="77777777" w:rsidR="009510FB" w:rsidRPr="00CA1368" w:rsidRDefault="009510FB" w:rsidP="009510FB">
      <w:r w:rsidRPr="00CA1368">
        <w:t xml:space="preserve">Participants </w:t>
      </w:r>
      <w:r>
        <w:t>were as follows</w:t>
      </w:r>
      <w:r w:rsidRPr="00CA1368">
        <w:t>:</w:t>
      </w:r>
    </w:p>
    <w:p w14:paraId="53079EDD" w14:textId="77777777" w:rsidR="009510FB" w:rsidRPr="00911F12" w:rsidRDefault="009510FB" w:rsidP="009510FB">
      <w:pPr>
        <w:numPr>
          <w:ilvl w:val="0"/>
          <w:numId w:val="1"/>
        </w:numPr>
        <w:tabs>
          <w:tab w:val="clear" w:pos="360"/>
        </w:tabs>
        <w:rPr>
          <w:rFonts w:ascii="Calibri" w:hAnsi="Calibri" w:cs="Calibri"/>
          <w:color w:val="000000"/>
          <w:sz w:val="22"/>
          <w:szCs w:val="22"/>
          <w:lang w:eastAsia="en-GB"/>
        </w:rPr>
      </w:pPr>
      <w:r w:rsidRPr="00911F12">
        <w:t>Community Transport Association</w:t>
      </w:r>
    </w:p>
    <w:p w14:paraId="66665F79" w14:textId="77777777" w:rsidR="009510FB" w:rsidRDefault="009510FB" w:rsidP="009510FB">
      <w:pPr>
        <w:numPr>
          <w:ilvl w:val="0"/>
          <w:numId w:val="1"/>
        </w:numPr>
        <w:tabs>
          <w:tab w:val="clear" w:pos="360"/>
        </w:tabs>
      </w:pPr>
      <w:r w:rsidRPr="00706A4C">
        <w:t xml:space="preserve">Scottish Land &amp; Estates </w:t>
      </w:r>
    </w:p>
    <w:p w14:paraId="006980F9" w14:textId="77777777" w:rsidR="009510FB" w:rsidRPr="00CA1368" w:rsidRDefault="009510FB" w:rsidP="009510FB">
      <w:pPr>
        <w:numPr>
          <w:ilvl w:val="0"/>
          <w:numId w:val="1"/>
        </w:numPr>
        <w:tabs>
          <w:tab w:val="clear" w:pos="360"/>
        </w:tabs>
      </w:pPr>
      <w:r w:rsidRPr="00706A4C">
        <w:t>Transform Scotland</w:t>
      </w:r>
      <w:r w:rsidRPr="00CA1368">
        <w:t>  </w:t>
      </w:r>
    </w:p>
    <w:p w14:paraId="6A858607" w14:textId="77777777" w:rsidR="009510FB" w:rsidRPr="00CA1368" w:rsidRDefault="009510FB" w:rsidP="009510FB">
      <w:pPr>
        <w:numPr>
          <w:ilvl w:val="0"/>
          <w:numId w:val="1"/>
        </w:numPr>
        <w:tabs>
          <w:tab w:val="clear" w:pos="360"/>
        </w:tabs>
      </w:pPr>
      <w:r>
        <w:lastRenderedPageBreak/>
        <w:t>STUC</w:t>
      </w:r>
    </w:p>
    <w:p w14:paraId="1F73B5E1" w14:textId="77777777" w:rsidR="009510FB" w:rsidRPr="00CA1368" w:rsidRDefault="009510FB" w:rsidP="009510FB">
      <w:pPr>
        <w:numPr>
          <w:ilvl w:val="0"/>
          <w:numId w:val="1"/>
        </w:numPr>
        <w:tabs>
          <w:tab w:val="clear" w:pos="360"/>
        </w:tabs>
      </w:pPr>
      <w:r>
        <w:t xml:space="preserve">Stop Climate Chaos Scotland </w:t>
      </w:r>
    </w:p>
    <w:p w14:paraId="351539DA" w14:textId="77777777" w:rsidR="009510FB" w:rsidRDefault="009510FB" w:rsidP="009510FB">
      <w:pPr>
        <w:numPr>
          <w:ilvl w:val="0"/>
          <w:numId w:val="1"/>
        </w:numPr>
        <w:tabs>
          <w:tab w:val="clear" w:pos="360"/>
        </w:tabs>
      </w:pPr>
      <w:r>
        <w:t xml:space="preserve">Scottish Wildlife Trust </w:t>
      </w:r>
    </w:p>
    <w:p w14:paraId="0A59341E" w14:textId="77777777" w:rsidR="009510FB" w:rsidRDefault="009510FB" w:rsidP="009510FB"/>
    <w:p w14:paraId="1B312729" w14:textId="77777777" w:rsidR="009510FB" w:rsidRDefault="009510FB" w:rsidP="009510FB">
      <w:r>
        <w:t>The key discussion points were as follows:</w:t>
      </w:r>
    </w:p>
    <w:p w14:paraId="47B81594" w14:textId="77777777" w:rsidR="009510FB" w:rsidRPr="002121BA"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A starting point for a sectoral just transition plan of this kind could be the principle that it should have no damaging impact on the overall biodiversity metric, balancing the need for infrastructure (while making this as green as possible) with the broader benefits for species of emissions reduction.</w:t>
      </w:r>
    </w:p>
    <w:p w14:paraId="7C20A5C1" w14:textId="77777777" w:rsidR="009510FB" w:rsidRPr="005A01DE"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sidRPr="00DE530B">
        <w:rPr>
          <w:rStyle w:val="normaltextrun"/>
          <w:rFonts w:ascii="Arial" w:hAnsi="Arial" w:cs="Arial"/>
        </w:rPr>
        <w:t xml:space="preserve">The inclusion of biodiversity and </w:t>
      </w:r>
      <w:r>
        <w:rPr>
          <w:rStyle w:val="normaltextrun"/>
          <w:rFonts w:ascii="Arial" w:hAnsi="Arial" w:cs="Arial"/>
        </w:rPr>
        <w:t xml:space="preserve">the </w:t>
      </w:r>
      <w:r w:rsidRPr="00DE530B">
        <w:rPr>
          <w:rStyle w:val="normaltextrun"/>
          <w:rFonts w:ascii="Arial" w:hAnsi="Arial" w:cs="Arial"/>
        </w:rPr>
        <w:t xml:space="preserve">natural environment in the annex is welcomed, however, </w:t>
      </w:r>
      <w:r>
        <w:rPr>
          <w:rStyle w:val="normaltextrun"/>
          <w:rFonts w:ascii="Arial" w:hAnsi="Arial" w:cs="Arial"/>
        </w:rPr>
        <w:t>this</w:t>
      </w:r>
      <w:r w:rsidRPr="00DE530B">
        <w:rPr>
          <w:rStyle w:val="normaltextrun"/>
          <w:rFonts w:ascii="Arial" w:hAnsi="Arial" w:cs="Arial"/>
        </w:rPr>
        <w:t xml:space="preserve"> needs to be embedded throughout the plan</w:t>
      </w:r>
      <w:r>
        <w:rPr>
          <w:rStyle w:val="normaltextrun"/>
          <w:rFonts w:ascii="Arial" w:hAnsi="Arial" w:cs="Arial"/>
        </w:rPr>
        <w:t xml:space="preserve"> and show how the plan’s delivery will help achieve biodiversity targets</w:t>
      </w:r>
      <w:r w:rsidRPr="00DE530B">
        <w:rPr>
          <w:rStyle w:val="normaltextrun"/>
          <w:rFonts w:ascii="Arial" w:hAnsi="Arial" w:cs="Arial"/>
        </w:rPr>
        <w:t xml:space="preserve">. </w:t>
      </w:r>
      <w:r>
        <w:rPr>
          <w:rStyle w:val="normaltextrun"/>
          <w:rFonts w:ascii="Arial" w:hAnsi="Arial" w:cs="Arial"/>
        </w:rPr>
        <w:t>A useful link could be developed to the Natural Environment Bill, with nature recovery targets and associated metrics in development.</w:t>
      </w:r>
    </w:p>
    <w:p w14:paraId="0B83D8E6" w14:textId="77777777" w:rsidR="009510FB" w:rsidRPr="00BA7D30"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 xml:space="preserve">In developing Scotland’s transport system it will be necessary to combine hard engineering solutions to transport networks as well as nature-based solutions such as catchment-based interventions to mitigate against flood events. </w:t>
      </w:r>
    </w:p>
    <w:p w14:paraId="5C24A5BA" w14:textId="77777777" w:rsidR="009510FB" w:rsidRPr="00FD5053"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As the plan is developed, consideration should be given to the materials whose use are embedded within the sector, such as concrete and steel, including where these are made, their emissions profile and associated working conditions.</w:t>
      </w:r>
    </w:p>
    <w:p w14:paraId="04F6B6ED" w14:textId="77777777" w:rsidR="009510FB" w:rsidRPr="00B800CD"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Plan for transport should explore the positive synergy between mitigation options and adaptation solutions, since higher quality places are typically more resilient, embedding flexibility within the systems and lending themselves to clear mitigation solutions.</w:t>
      </w:r>
    </w:p>
    <w:p w14:paraId="07D45A39" w14:textId="77777777" w:rsidR="009510FB" w:rsidRPr="007470D4"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While the plan has a largely positive vision, greater specificity is needed in spelling out what a low carbon transport system will look like, and what are the most significant social and economic opportunities from decarbonisation in the sector.</w:t>
      </w:r>
    </w:p>
    <w:p w14:paraId="7895F20E" w14:textId="77777777" w:rsidR="009510FB" w:rsidRPr="00C852D6" w:rsidRDefault="009510FB" w:rsidP="009510FB">
      <w:pPr>
        <w:pStyle w:val="paragraph"/>
        <w:numPr>
          <w:ilvl w:val="0"/>
          <w:numId w:val="19"/>
        </w:numPr>
        <w:spacing w:before="0" w:beforeAutospacing="0" w:after="0" w:afterAutospacing="0"/>
        <w:textAlignment w:val="baseline"/>
        <w:rPr>
          <w:rFonts w:ascii="Segoe UI" w:hAnsi="Segoe UI" w:cs="Segoe UI"/>
          <w:sz w:val="18"/>
          <w:szCs w:val="18"/>
        </w:rPr>
      </w:pPr>
      <w:r>
        <w:rPr>
          <w:rStyle w:val="normaltextrun"/>
          <w:rFonts w:ascii="Arial" w:hAnsi="Arial" w:cs="Arial"/>
        </w:rPr>
        <w:t>While some of the benefits of the transition in transport are economic, others are social and human in character, whether in terms of helping to build communities or in health outcomes, including reduction in road traffic accidents. These should be highlighted and quantified where possible.</w:t>
      </w:r>
    </w:p>
    <w:p w14:paraId="2B73E984" w14:textId="77777777" w:rsidR="009510FB" w:rsidRDefault="009510FB" w:rsidP="009510FB">
      <w:pPr>
        <w:pStyle w:val="ListParagraph"/>
        <w:numPr>
          <w:ilvl w:val="0"/>
          <w:numId w:val="19"/>
        </w:numPr>
      </w:pPr>
      <w:r>
        <w:t xml:space="preserve">The Scottish Government should lead on car use reduction where levers are devolved to disincentivise car use for those who can use alternative methods (for example, </w:t>
      </w:r>
      <w:r w:rsidRPr="00AB2A99">
        <w:t>local car packing charges</w:t>
      </w:r>
      <w:r>
        <w:t xml:space="preserve"> or road user charging).</w:t>
      </w:r>
    </w:p>
    <w:p w14:paraId="18D22C1F" w14:textId="77777777" w:rsidR="009510FB" w:rsidRDefault="009510FB" w:rsidP="009510FB">
      <w:pPr>
        <w:pStyle w:val="ListParagraph"/>
        <w:numPr>
          <w:ilvl w:val="0"/>
          <w:numId w:val="19"/>
        </w:numPr>
      </w:pPr>
      <w:r>
        <w:t>There is concern that the plan’s focus on the private sector and the switch to EVs may leave significant numbers of people behind and exacerbate existing transport inequality without investment in clear measures to mitigate this risk to people who may not be able to access an EV due to cost, age, or disability.</w:t>
      </w:r>
    </w:p>
    <w:p w14:paraId="51F35975" w14:textId="77777777" w:rsidR="009510FB" w:rsidRPr="00252019"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 xml:space="preserve">Transport is a lifeline service to many rural communities for preventing </w:t>
      </w:r>
      <w:r w:rsidRPr="00AB2A99">
        <w:rPr>
          <w:rStyle w:val="normaltextrun"/>
          <w:rFonts w:ascii="Arial" w:hAnsi="Arial" w:cs="Arial"/>
        </w:rPr>
        <w:t xml:space="preserve">depopulation </w:t>
      </w:r>
      <w:r>
        <w:rPr>
          <w:rStyle w:val="normaltextrun"/>
          <w:rFonts w:ascii="Arial" w:hAnsi="Arial" w:cs="Arial"/>
        </w:rPr>
        <w:t xml:space="preserve">and helping the </w:t>
      </w:r>
      <w:r w:rsidRPr="00AB2A99">
        <w:rPr>
          <w:rStyle w:val="normaltextrun"/>
          <w:rFonts w:ascii="Arial" w:hAnsi="Arial" w:cs="Arial"/>
        </w:rPr>
        <w:t>economy</w:t>
      </w:r>
      <w:r>
        <w:rPr>
          <w:rStyle w:val="normaltextrun"/>
          <w:rFonts w:ascii="Arial" w:hAnsi="Arial" w:cs="Arial"/>
        </w:rPr>
        <w:t>, Scottish Government needs to address the gaps in p</w:t>
      </w:r>
      <w:r w:rsidRPr="00AB2A99">
        <w:rPr>
          <w:rStyle w:val="normaltextrun"/>
          <w:rFonts w:ascii="Arial" w:hAnsi="Arial" w:cs="Arial"/>
        </w:rPr>
        <w:t>ublic transport i</w:t>
      </w:r>
      <w:r>
        <w:rPr>
          <w:rStyle w:val="normaltextrun"/>
          <w:rFonts w:ascii="Arial" w:hAnsi="Arial" w:cs="Arial"/>
        </w:rPr>
        <w:t>n rural communities, particularly after cuts to bus services over recent years.</w:t>
      </w:r>
    </w:p>
    <w:p w14:paraId="7FBBC02E" w14:textId="77777777" w:rsidR="009510FB" w:rsidRPr="009D63E7"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plan should show how it is integrated with the Action Plan to Address Depopulation (2024).</w:t>
      </w:r>
    </w:p>
    <w:p w14:paraId="60C8AD61" w14:textId="77777777" w:rsidR="009510FB" w:rsidRPr="00452C6F"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 xml:space="preserve">Community transport organisations have a key role to play in achieving climate actions through the empowerment of local people and supporting “top down” mitigation policy with bottom-up actions. The revised plan should </w:t>
      </w:r>
      <w:r>
        <w:rPr>
          <w:rStyle w:val="normaltextrun"/>
          <w:rFonts w:ascii="Arial" w:hAnsi="Arial" w:cs="Arial"/>
        </w:rPr>
        <w:lastRenderedPageBreak/>
        <w:t>consider what potential improvements can be made to support communities to respond and enable the third sector to sustain sufficient resource and capacity to deliver services.</w:t>
      </w:r>
    </w:p>
    <w:p w14:paraId="0DB04812" w14:textId="77777777" w:rsidR="009510FB" w:rsidRPr="00AB2A99" w:rsidRDefault="009510FB" w:rsidP="009510FB">
      <w:pPr>
        <w:pStyle w:val="paragraph"/>
        <w:numPr>
          <w:ilvl w:val="0"/>
          <w:numId w:val="19"/>
        </w:numPr>
        <w:spacing w:before="0" w:beforeAutospacing="0" w:after="0" w:afterAutospacing="0"/>
        <w:textAlignment w:val="baseline"/>
        <w:rPr>
          <w:rFonts w:ascii="Segoe UI" w:hAnsi="Segoe UI" w:cs="Segoe UI"/>
          <w:sz w:val="18"/>
          <w:szCs w:val="18"/>
        </w:rPr>
      </w:pPr>
      <w:r>
        <w:rPr>
          <w:rStyle w:val="normaltextrun"/>
          <w:rFonts w:ascii="Arial" w:hAnsi="Arial" w:cs="Arial"/>
        </w:rPr>
        <w:t>The current trajectory in rural transportation exacerbates transport poverty, with car dependency increasing due to an ageing population.</w:t>
      </w:r>
    </w:p>
    <w:p w14:paraId="3EC9883F" w14:textId="77777777" w:rsidR="009510FB" w:rsidRPr="00DE530B" w:rsidRDefault="009510FB" w:rsidP="009510FB">
      <w:pPr>
        <w:pStyle w:val="paragraph"/>
        <w:numPr>
          <w:ilvl w:val="0"/>
          <w:numId w:val="19"/>
        </w:numPr>
        <w:spacing w:before="0" w:beforeAutospacing="0" w:after="0" w:afterAutospacing="0"/>
        <w:textAlignment w:val="baseline"/>
        <w:rPr>
          <w:rFonts w:ascii="Arial" w:hAnsi="Arial" w:cs="Arial"/>
        </w:rPr>
      </w:pPr>
      <w:r w:rsidRPr="00DE530B">
        <w:rPr>
          <w:rFonts w:ascii="Arial" w:hAnsi="Arial" w:cs="Arial"/>
        </w:rPr>
        <w:t>The plan’s commitment to sustained engagement and co-design is welcome.</w:t>
      </w:r>
    </w:p>
    <w:p w14:paraId="547CAB15" w14:textId="77777777" w:rsidR="009510FB" w:rsidRPr="0070013C"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sidRPr="00DE530B">
        <w:rPr>
          <w:rFonts w:ascii="Arial" w:hAnsi="Arial" w:cs="Arial"/>
        </w:rPr>
        <w:t xml:space="preserve">More detail is needed across the plan. For example, </w:t>
      </w:r>
      <w:r w:rsidRPr="00DE530B">
        <w:rPr>
          <w:rStyle w:val="normaltextrun"/>
          <w:rFonts w:ascii="Arial" w:hAnsi="Arial" w:cs="Arial"/>
        </w:rPr>
        <w:t>there is no explicit detail on aviation, or on addressing the</w:t>
      </w:r>
      <w:r>
        <w:rPr>
          <w:rStyle w:val="normaltextrun"/>
          <w:rFonts w:ascii="Arial" w:hAnsi="Arial" w:cs="Arial"/>
        </w:rPr>
        <w:t xml:space="preserve"> projected increase in</w:t>
      </w:r>
      <w:r w:rsidRPr="00DE530B">
        <w:rPr>
          <w:rStyle w:val="normaltextrun"/>
          <w:rFonts w:ascii="Arial" w:hAnsi="Arial" w:cs="Arial"/>
        </w:rPr>
        <w:t xml:space="preserve"> demand for</w:t>
      </w:r>
      <w:r w:rsidRPr="00DE530B">
        <w:rPr>
          <w:rStyle w:val="eop"/>
          <w:rFonts w:cs="Arial"/>
        </w:rPr>
        <w:t> </w:t>
      </w:r>
      <w:r>
        <w:rPr>
          <w:rStyle w:val="normaltextrun"/>
          <w:rFonts w:ascii="Arial" w:hAnsi="Arial" w:cs="Arial"/>
        </w:rPr>
        <w:t>sustainable aviation fuel</w:t>
      </w:r>
      <w:r w:rsidRPr="00DE530B">
        <w:rPr>
          <w:rStyle w:val="normaltextrun"/>
          <w:rFonts w:ascii="Arial" w:hAnsi="Arial" w:cs="Arial"/>
        </w:rPr>
        <w:t xml:space="preserve"> </w:t>
      </w:r>
      <w:r>
        <w:rPr>
          <w:rStyle w:val="normaltextrun"/>
          <w:rFonts w:ascii="Arial" w:hAnsi="Arial" w:cs="Arial"/>
        </w:rPr>
        <w:t>and what this would mean for land use, since it would entail the displacement of</w:t>
      </w:r>
      <w:r w:rsidRPr="00DE530B">
        <w:rPr>
          <w:rStyle w:val="normaltextrun"/>
          <w:rFonts w:ascii="Arial" w:hAnsi="Arial" w:cs="Arial"/>
        </w:rPr>
        <w:t xml:space="preserve"> </w:t>
      </w:r>
      <w:r>
        <w:rPr>
          <w:rStyle w:val="normaltextrun"/>
          <w:rFonts w:ascii="Arial" w:hAnsi="Arial" w:cs="Arial"/>
        </w:rPr>
        <w:t>other land uses, such as growing food and producing crops such as barley required for whisky manufacture.</w:t>
      </w:r>
    </w:p>
    <w:p w14:paraId="4DBC286F" w14:textId="77777777" w:rsidR="009510FB" w:rsidRPr="002E5251"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Car restraint is not addressed in the plan.</w:t>
      </w:r>
      <w:r w:rsidRPr="00DE530B">
        <w:rPr>
          <w:rStyle w:val="normaltextrun"/>
          <w:rFonts w:ascii="Arial" w:hAnsi="Arial" w:cs="Arial"/>
        </w:rPr>
        <w:t xml:space="preserve"> </w:t>
      </w:r>
    </w:p>
    <w:p w14:paraId="46680211" w14:textId="77777777" w:rsidR="009510FB" w:rsidRPr="00C03D44"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As well as car use reduction, a useful measure of success could be a reduction in the number of households in car-dependent neighbourhoods.</w:t>
      </w:r>
    </w:p>
    <w:p w14:paraId="1F24148E" w14:textId="77777777" w:rsidR="009510FB" w:rsidRPr="00120A9E"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plan has a significant focus on road transport, and should expand on plans for rail, ferries and aviation.</w:t>
      </w:r>
    </w:p>
    <w:p w14:paraId="46353EE9" w14:textId="77777777" w:rsidR="009510FB" w:rsidRPr="002234E8"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plan should consider the terms and conditions of those working in the transport sector, and what actions the Scottish Government can take to support workers through the anticipated changes as the system decarbonises.</w:t>
      </w:r>
    </w:p>
    <w:p w14:paraId="03BB5ABF" w14:textId="77777777" w:rsidR="009510FB" w:rsidRPr="003E78A1"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Lessons should be applied from the scrapping of the peak fare pilot on Scotrail. The rationale provided for this step, i.e. that while a shift had been achieved in a short space of time it was not of a sufficiently high level, neglects the nature of modal shift as a long-term objective that is known to be difficult and complex to achieve. Strong and consistent policies will be required if transport users are to change how they travel.</w:t>
      </w:r>
    </w:p>
    <w:p w14:paraId="45950CA8" w14:textId="77777777" w:rsidR="009510FB" w:rsidRPr="00272AF8"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Public transport has continued to rise in cost over recent years, while the cost of motoring has flatlined. The plan needs to show how this will be addressed strategically.</w:t>
      </w:r>
    </w:p>
    <w:p w14:paraId="02135683" w14:textId="77777777" w:rsidR="009510FB" w:rsidRPr="00896954" w:rsidRDefault="009510FB" w:rsidP="009510FB">
      <w:pPr>
        <w:pStyle w:val="paragraph"/>
        <w:numPr>
          <w:ilvl w:val="0"/>
          <w:numId w:val="19"/>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The plan could develop a better public understanding of the current allocation of resources in relation to the transport system. While there is extensive focus in public discourse around subsidies for public transport, private motorists are in receipt of significant subsidies, there has been no rise in fuel excise duties and investment in road schemes continues. Greater analysis of this would inform a better understanding of the distribution of costs and benefits under the current and proposed future transport system.</w:t>
      </w:r>
    </w:p>
    <w:p w14:paraId="3AEA8C06" w14:textId="77777777" w:rsidR="009510FB" w:rsidRPr="00DE530B" w:rsidRDefault="009510FB" w:rsidP="009510FB">
      <w:pPr>
        <w:pStyle w:val="paragraph"/>
        <w:numPr>
          <w:ilvl w:val="0"/>
          <w:numId w:val="19"/>
        </w:numPr>
        <w:spacing w:before="0" w:beforeAutospacing="0" w:after="0" w:afterAutospacing="0"/>
        <w:textAlignment w:val="baseline"/>
        <w:rPr>
          <w:rFonts w:ascii="Segoe UI" w:hAnsi="Segoe UI" w:cs="Segoe UI"/>
          <w:sz w:val="18"/>
          <w:szCs w:val="18"/>
        </w:rPr>
      </w:pPr>
      <w:r>
        <w:rPr>
          <w:rStyle w:val="normaltextrun"/>
          <w:rFonts w:ascii="Arial" w:hAnsi="Arial" w:cs="Arial"/>
        </w:rPr>
        <w:t>T</w:t>
      </w:r>
      <w:r w:rsidRPr="00DE530B">
        <w:rPr>
          <w:rStyle w:val="normaltextrun"/>
          <w:rFonts w:ascii="Arial" w:hAnsi="Arial" w:cs="Arial"/>
        </w:rPr>
        <w:t>he plan details how</w:t>
      </w:r>
      <w:r w:rsidRPr="00DE530B">
        <w:rPr>
          <w:rStyle w:val="normaltextrun"/>
          <w:rFonts w:ascii="Arial" w:hAnsi="Arial"/>
        </w:rPr>
        <w:t> </w:t>
      </w:r>
      <w:r>
        <w:rPr>
          <w:rStyle w:val="normaltextrun"/>
          <w:rFonts w:ascii="Arial" w:hAnsi="Arial"/>
        </w:rPr>
        <w:t>“</w:t>
      </w:r>
      <w:r w:rsidRPr="00DE530B">
        <w:rPr>
          <w:rStyle w:val="normaltextrun"/>
          <w:rFonts w:ascii="Arial" w:hAnsi="Arial"/>
        </w:rPr>
        <w:t>business will be supported to transition</w:t>
      </w:r>
      <w:r>
        <w:rPr>
          <w:rStyle w:val="normaltextrun"/>
          <w:rFonts w:ascii="Arial" w:hAnsi="Arial"/>
        </w:rPr>
        <w:t>”</w:t>
      </w:r>
      <w:r w:rsidRPr="00DE530B">
        <w:rPr>
          <w:rStyle w:val="normaltextrun"/>
          <w:rFonts w:ascii="Arial" w:hAnsi="Arial"/>
        </w:rPr>
        <w:t xml:space="preserve"> but it is not clear </w:t>
      </w:r>
      <w:r>
        <w:rPr>
          <w:rStyle w:val="normaltextrun"/>
          <w:rFonts w:ascii="Arial" w:hAnsi="Arial"/>
        </w:rPr>
        <w:t>which businesses this applies to</w:t>
      </w:r>
      <w:r w:rsidRPr="00DE530B">
        <w:rPr>
          <w:rStyle w:val="normaltextrun"/>
          <w:rFonts w:ascii="Arial" w:hAnsi="Arial"/>
        </w:rPr>
        <w:t xml:space="preserve"> or </w:t>
      </w:r>
      <w:r>
        <w:rPr>
          <w:rStyle w:val="normaltextrun"/>
          <w:rFonts w:ascii="Arial" w:hAnsi="Arial"/>
        </w:rPr>
        <w:t>the form such support will take</w:t>
      </w:r>
      <w:r w:rsidRPr="00DE530B">
        <w:rPr>
          <w:rStyle w:val="normaltextrun"/>
          <w:rFonts w:ascii="Arial" w:hAnsi="Arial"/>
        </w:rPr>
        <w:t>.</w:t>
      </w:r>
      <w:r w:rsidRPr="00DE530B">
        <w:rPr>
          <w:rFonts w:cs="Arial"/>
        </w:rPr>
        <w:t>  </w:t>
      </w:r>
    </w:p>
    <w:p w14:paraId="530A9101" w14:textId="77777777" w:rsidR="009510FB" w:rsidRPr="005B5EC5" w:rsidRDefault="009510FB" w:rsidP="009510FB">
      <w:pPr>
        <w:pStyle w:val="paragraph"/>
        <w:numPr>
          <w:ilvl w:val="0"/>
          <w:numId w:val="19"/>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It is difficult to disagree with the overarching sentiment/vision of the plan, but there is a disconnect between its aspiration and recent policy and investment developments in terms of the reversal of car reduction targets and the allocation of funding to road projects (as opposed to rail). The current </w:t>
      </w:r>
      <w:r w:rsidRPr="005B5EC5">
        <w:rPr>
          <w:rStyle w:val="normaltextrun"/>
          <w:rFonts w:ascii="Arial" w:hAnsi="Arial" w:cs="Arial"/>
        </w:rPr>
        <w:t>package of measures</w:t>
      </w:r>
      <w:r>
        <w:rPr>
          <w:rStyle w:val="normaltextrun"/>
          <w:rFonts w:ascii="Arial" w:hAnsi="Arial" w:cs="Arial"/>
        </w:rPr>
        <w:t xml:space="preserve"> in the plan will not</w:t>
      </w:r>
      <w:r w:rsidRPr="005B5EC5">
        <w:rPr>
          <w:rStyle w:val="normaltextrun"/>
          <w:rFonts w:ascii="Arial" w:hAnsi="Arial" w:cs="Arial"/>
        </w:rPr>
        <w:t xml:space="preserve"> deliver </w:t>
      </w:r>
      <w:r>
        <w:rPr>
          <w:rStyle w:val="normaltextrun"/>
          <w:rFonts w:ascii="Arial" w:hAnsi="Arial" w:cs="Arial"/>
        </w:rPr>
        <w:t>sufficient emissions reduction</w:t>
      </w:r>
      <w:r w:rsidRPr="005B5EC5">
        <w:rPr>
          <w:rStyle w:val="normaltextrun"/>
          <w:rFonts w:ascii="Arial" w:hAnsi="Arial" w:cs="Arial"/>
        </w:rPr>
        <w:t xml:space="preserve"> or </w:t>
      </w:r>
      <w:r>
        <w:rPr>
          <w:rStyle w:val="normaltextrun"/>
          <w:rFonts w:ascii="Arial" w:hAnsi="Arial" w:cs="Arial"/>
        </w:rPr>
        <w:t xml:space="preserve">a </w:t>
      </w:r>
      <w:r w:rsidRPr="005B5EC5">
        <w:rPr>
          <w:rStyle w:val="normaltextrun"/>
          <w:rFonts w:ascii="Arial" w:hAnsi="Arial" w:cs="Arial"/>
        </w:rPr>
        <w:t>more socially inclusive</w:t>
      </w:r>
      <w:r>
        <w:rPr>
          <w:rStyle w:val="normaltextrun"/>
          <w:rFonts w:ascii="Arial" w:hAnsi="Arial" w:cs="Arial"/>
        </w:rPr>
        <w:t xml:space="preserve"> society. </w:t>
      </w:r>
      <w:r w:rsidRPr="005B5EC5">
        <w:rPr>
          <w:rStyle w:val="normaltextrun"/>
          <w:rFonts w:ascii="Arial" w:hAnsi="Arial" w:cs="Arial"/>
        </w:rPr>
        <w:t> </w:t>
      </w:r>
      <w:r w:rsidRPr="005B5EC5">
        <w:rPr>
          <w:rStyle w:val="eop"/>
          <w:rFonts w:cs="Arial"/>
        </w:rPr>
        <w:t> </w:t>
      </w:r>
    </w:p>
    <w:p w14:paraId="5769C780" w14:textId="77777777" w:rsidR="009510FB" w:rsidRDefault="009510FB" w:rsidP="009510FB">
      <w:pPr>
        <w:pStyle w:val="paragraph"/>
        <w:numPr>
          <w:ilvl w:val="0"/>
          <w:numId w:val="19"/>
        </w:numPr>
        <w:spacing w:before="0" w:beforeAutospacing="0" w:after="0" w:afterAutospacing="0"/>
        <w:textAlignment w:val="baseline"/>
        <w:rPr>
          <w:rStyle w:val="normaltextrun"/>
          <w:rFonts w:ascii="Arial" w:hAnsi="Arial" w:cs="Arial"/>
        </w:rPr>
      </w:pPr>
      <w:r w:rsidRPr="00AD36E6">
        <w:rPr>
          <w:rStyle w:val="normaltextrun"/>
          <w:rFonts w:ascii="Arial" w:hAnsi="Arial" w:cs="Arial"/>
        </w:rPr>
        <w:t>The</w:t>
      </w:r>
      <w:r>
        <w:rPr>
          <w:rStyle w:val="normaltextrun"/>
          <w:rFonts w:ascii="Arial" w:hAnsi="Arial" w:cs="Arial"/>
        </w:rPr>
        <w:t xml:space="preserve"> plan should acknowledge </w:t>
      </w:r>
      <w:r w:rsidRPr="00AD36E6">
        <w:rPr>
          <w:rStyle w:val="normaltextrun"/>
          <w:rFonts w:ascii="Arial" w:hAnsi="Arial" w:cs="Arial"/>
        </w:rPr>
        <w:t xml:space="preserve">that targets will not be achieved by </w:t>
      </w:r>
      <w:r>
        <w:rPr>
          <w:rStyle w:val="normaltextrun"/>
          <w:rFonts w:ascii="Arial" w:hAnsi="Arial" w:cs="Arial"/>
        </w:rPr>
        <w:t>sustaining</w:t>
      </w:r>
      <w:r w:rsidRPr="00AD36E6">
        <w:rPr>
          <w:rStyle w:val="normaltextrun"/>
          <w:rFonts w:ascii="Arial" w:hAnsi="Arial" w:cs="Arial"/>
        </w:rPr>
        <w:t xml:space="preserve"> the same level and mode of travel. </w:t>
      </w:r>
      <w:r w:rsidRPr="006F2596">
        <w:rPr>
          <w:rStyle w:val="normaltextrun"/>
          <w:rFonts w:ascii="Arial" w:hAnsi="Arial" w:cs="Arial"/>
        </w:rPr>
        <w:t>The vision and outcomes don’t acknowledge the extent we need to reduce travel or shift modes</w:t>
      </w:r>
      <w:r w:rsidRPr="00AD36E6">
        <w:rPr>
          <w:rStyle w:val="normaltextrun"/>
          <w:rFonts w:ascii="Arial" w:hAnsi="Arial" w:cs="Arial"/>
        </w:rPr>
        <w:t xml:space="preserve">. The </w:t>
      </w:r>
      <w:r>
        <w:rPr>
          <w:rStyle w:val="normaltextrun"/>
          <w:rFonts w:ascii="Arial" w:hAnsi="Arial" w:cs="Arial"/>
        </w:rPr>
        <w:t>approach</w:t>
      </w:r>
      <w:r w:rsidRPr="006F2596">
        <w:rPr>
          <w:rStyle w:val="normaltextrun"/>
          <w:rFonts w:ascii="Arial" w:hAnsi="Arial" w:cs="Arial"/>
        </w:rPr>
        <w:t xml:space="preserve"> of changing fuel sources and </w:t>
      </w:r>
      <w:r>
        <w:rPr>
          <w:rStyle w:val="normaltextrun"/>
          <w:rFonts w:ascii="Arial" w:hAnsi="Arial" w:cs="Arial"/>
        </w:rPr>
        <w:t>sustaining existing</w:t>
      </w:r>
      <w:r w:rsidRPr="006F2596">
        <w:rPr>
          <w:rStyle w:val="normaltextrun"/>
          <w:rFonts w:ascii="Arial" w:hAnsi="Arial" w:cs="Arial"/>
        </w:rPr>
        <w:t xml:space="preserve"> transport levels </w:t>
      </w:r>
      <w:r>
        <w:rPr>
          <w:rStyle w:val="normaltextrun"/>
          <w:rFonts w:ascii="Arial" w:hAnsi="Arial" w:cs="Arial"/>
        </w:rPr>
        <w:t>would then carry</w:t>
      </w:r>
      <w:r w:rsidRPr="006F2596">
        <w:rPr>
          <w:rStyle w:val="normaltextrun"/>
          <w:rFonts w:ascii="Arial" w:hAnsi="Arial" w:cs="Arial"/>
        </w:rPr>
        <w:t xml:space="preserve"> </w:t>
      </w:r>
      <w:r>
        <w:rPr>
          <w:rStyle w:val="normaltextrun"/>
          <w:rFonts w:ascii="Arial" w:hAnsi="Arial" w:cs="Arial"/>
        </w:rPr>
        <w:t xml:space="preserve">knock-on </w:t>
      </w:r>
      <w:r w:rsidRPr="006F2596">
        <w:rPr>
          <w:rStyle w:val="normaltextrun"/>
          <w:rFonts w:ascii="Arial" w:hAnsi="Arial" w:cs="Arial"/>
        </w:rPr>
        <w:t>consequences</w:t>
      </w:r>
      <w:r>
        <w:rPr>
          <w:rStyle w:val="normaltextrun"/>
          <w:rFonts w:ascii="Arial" w:hAnsi="Arial" w:cs="Arial"/>
        </w:rPr>
        <w:t xml:space="preserve"> for</w:t>
      </w:r>
      <w:r w:rsidRPr="006F2596">
        <w:rPr>
          <w:rStyle w:val="normaltextrun"/>
          <w:rFonts w:ascii="Arial" w:hAnsi="Arial" w:cs="Arial"/>
        </w:rPr>
        <w:t xml:space="preserve"> other </w:t>
      </w:r>
      <w:r>
        <w:rPr>
          <w:rStyle w:val="normaltextrun"/>
          <w:rFonts w:ascii="Arial" w:hAnsi="Arial" w:cs="Arial"/>
        </w:rPr>
        <w:t>areas of policy which would then need to decarbonise more rapidly if targets are to be achieved.</w:t>
      </w:r>
    </w:p>
    <w:p w14:paraId="1017682C" w14:textId="77777777" w:rsidR="009510FB" w:rsidRPr="006F2596" w:rsidRDefault="009510FB" w:rsidP="009510FB">
      <w:pPr>
        <w:pStyle w:val="paragraph"/>
        <w:numPr>
          <w:ilvl w:val="0"/>
          <w:numId w:val="19"/>
        </w:numPr>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The section in the plan on monitoring and evaluation should set out how the approach will support strategic policy enhancements and better delivery going forward, i.e. the process by which learnings from quantitative and qualitative assessments will be applied.</w:t>
      </w:r>
    </w:p>
    <w:p w14:paraId="6D041E53" w14:textId="77777777" w:rsidR="009510FB" w:rsidRPr="00AA508E" w:rsidRDefault="009510FB" w:rsidP="009510FB"/>
    <w:p w14:paraId="520C34C9" w14:textId="77777777" w:rsidR="009510FB" w:rsidRDefault="009510FB" w:rsidP="009510FB"/>
    <w:p w14:paraId="3951ECBE" w14:textId="77777777" w:rsidR="009510FB" w:rsidRDefault="009510FB" w:rsidP="009510FB">
      <w:pPr>
        <w:rPr>
          <w:b/>
          <w:bCs/>
        </w:rPr>
      </w:pPr>
    </w:p>
    <w:p w14:paraId="16F41A2E" w14:textId="77777777" w:rsidR="009510FB" w:rsidRDefault="009510FB" w:rsidP="009510FB">
      <w:pPr>
        <w:rPr>
          <w:b/>
          <w:bCs/>
        </w:rPr>
      </w:pPr>
    </w:p>
    <w:p w14:paraId="2D9D126E" w14:textId="77777777" w:rsidR="009510FB" w:rsidRDefault="009510FB" w:rsidP="009510FB">
      <w:pPr>
        <w:rPr>
          <w:b/>
          <w:bCs/>
        </w:rPr>
      </w:pPr>
    </w:p>
    <w:p w14:paraId="7DD8D6E1" w14:textId="77777777" w:rsidR="009510FB" w:rsidRDefault="009510FB" w:rsidP="009510FB">
      <w:pPr>
        <w:rPr>
          <w:b/>
          <w:bCs/>
        </w:rPr>
      </w:pPr>
    </w:p>
    <w:p w14:paraId="02B87C8A" w14:textId="77777777" w:rsidR="009510FB" w:rsidRDefault="009510FB" w:rsidP="009510FB">
      <w:pPr>
        <w:rPr>
          <w:b/>
          <w:bCs/>
        </w:rPr>
      </w:pPr>
    </w:p>
    <w:p w14:paraId="7A8E64EA" w14:textId="77777777" w:rsidR="009510FB" w:rsidRDefault="009510FB" w:rsidP="009510FB">
      <w:pPr>
        <w:rPr>
          <w:b/>
          <w:bCs/>
        </w:rPr>
      </w:pPr>
    </w:p>
    <w:p w14:paraId="43C25A59" w14:textId="77777777" w:rsidR="009510FB" w:rsidRDefault="009510FB" w:rsidP="009510FB">
      <w:pPr>
        <w:rPr>
          <w:b/>
          <w:bCs/>
        </w:rPr>
      </w:pPr>
    </w:p>
    <w:p w14:paraId="1210E41F" w14:textId="77777777" w:rsidR="009510FB" w:rsidRDefault="009510FB" w:rsidP="009510FB">
      <w:pPr>
        <w:rPr>
          <w:b/>
          <w:bCs/>
        </w:rPr>
      </w:pPr>
    </w:p>
    <w:p w14:paraId="2D0C404C" w14:textId="77777777" w:rsidR="009510FB" w:rsidRDefault="009510FB" w:rsidP="009510FB">
      <w:pPr>
        <w:rPr>
          <w:b/>
          <w:bCs/>
        </w:rPr>
      </w:pPr>
    </w:p>
    <w:p w14:paraId="4A0B5E94" w14:textId="77777777" w:rsidR="009510FB" w:rsidRDefault="009510FB" w:rsidP="009510FB">
      <w:pPr>
        <w:rPr>
          <w:b/>
          <w:bCs/>
        </w:rPr>
      </w:pPr>
    </w:p>
    <w:p w14:paraId="31382BBC" w14:textId="77777777" w:rsidR="009510FB" w:rsidRDefault="009510FB" w:rsidP="009510FB">
      <w:pPr>
        <w:rPr>
          <w:b/>
          <w:bCs/>
        </w:rPr>
      </w:pPr>
    </w:p>
    <w:p w14:paraId="52F28836" w14:textId="77777777" w:rsidR="009510FB" w:rsidRDefault="009510FB" w:rsidP="009510FB">
      <w:pPr>
        <w:rPr>
          <w:b/>
          <w:bCs/>
        </w:rPr>
      </w:pPr>
    </w:p>
    <w:p w14:paraId="3D60734F" w14:textId="77777777" w:rsidR="009510FB" w:rsidRDefault="009510FB" w:rsidP="009510FB">
      <w:pPr>
        <w:rPr>
          <w:b/>
          <w:bCs/>
        </w:rPr>
      </w:pPr>
    </w:p>
    <w:p w14:paraId="3834628F" w14:textId="77777777" w:rsidR="009510FB" w:rsidRDefault="009510FB" w:rsidP="009510FB">
      <w:pPr>
        <w:rPr>
          <w:b/>
          <w:bCs/>
        </w:rPr>
      </w:pPr>
    </w:p>
    <w:p w14:paraId="4CB5DF04" w14:textId="77777777" w:rsidR="009510FB" w:rsidRDefault="009510FB" w:rsidP="009510FB">
      <w:pPr>
        <w:rPr>
          <w:b/>
          <w:bCs/>
        </w:rPr>
      </w:pPr>
    </w:p>
    <w:p w14:paraId="783978D6" w14:textId="77777777" w:rsidR="009510FB" w:rsidRDefault="009510FB" w:rsidP="009510FB">
      <w:pPr>
        <w:rPr>
          <w:b/>
          <w:bCs/>
        </w:rPr>
      </w:pPr>
    </w:p>
    <w:p w14:paraId="4FDDA885" w14:textId="77777777" w:rsidR="009510FB" w:rsidRDefault="009510FB" w:rsidP="009510FB">
      <w:pPr>
        <w:rPr>
          <w:b/>
          <w:bCs/>
        </w:rPr>
      </w:pPr>
    </w:p>
    <w:p w14:paraId="0596DD0C" w14:textId="77777777" w:rsidR="009510FB" w:rsidRDefault="009510FB" w:rsidP="009510FB">
      <w:pPr>
        <w:rPr>
          <w:b/>
          <w:bCs/>
        </w:rPr>
      </w:pPr>
    </w:p>
    <w:p w14:paraId="07AAC9F6" w14:textId="77777777" w:rsidR="009510FB" w:rsidRDefault="009510FB" w:rsidP="009510FB">
      <w:pPr>
        <w:rPr>
          <w:b/>
          <w:bCs/>
        </w:rPr>
      </w:pPr>
    </w:p>
    <w:p w14:paraId="3E12A979" w14:textId="77777777" w:rsidR="009510FB" w:rsidRDefault="009510FB" w:rsidP="009510FB">
      <w:pPr>
        <w:rPr>
          <w:b/>
          <w:bCs/>
        </w:rPr>
      </w:pPr>
    </w:p>
    <w:p w14:paraId="6CFC6F41" w14:textId="77777777" w:rsidR="009510FB" w:rsidRDefault="009510FB" w:rsidP="009510FB">
      <w:pPr>
        <w:rPr>
          <w:b/>
          <w:bCs/>
        </w:rPr>
      </w:pPr>
    </w:p>
    <w:p w14:paraId="2B450AD3" w14:textId="77777777" w:rsidR="009510FB" w:rsidRDefault="009510FB" w:rsidP="009510FB">
      <w:pPr>
        <w:rPr>
          <w:b/>
          <w:bCs/>
        </w:rPr>
      </w:pPr>
    </w:p>
    <w:p w14:paraId="12BCFE06" w14:textId="77777777" w:rsidR="009510FB" w:rsidRDefault="009510FB" w:rsidP="009510FB">
      <w:pPr>
        <w:rPr>
          <w:b/>
          <w:bCs/>
        </w:rPr>
      </w:pPr>
    </w:p>
    <w:p w14:paraId="7769D696" w14:textId="77777777" w:rsidR="009510FB" w:rsidRDefault="009510FB" w:rsidP="009510FB">
      <w:pPr>
        <w:rPr>
          <w:b/>
          <w:bCs/>
        </w:rPr>
      </w:pPr>
    </w:p>
    <w:p w14:paraId="325A315A" w14:textId="77777777" w:rsidR="009510FB" w:rsidRDefault="009510FB" w:rsidP="009510FB">
      <w:pPr>
        <w:rPr>
          <w:b/>
          <w:bCs/>
        </w:rPr>
      </w:pPr>
    </w:p>
    <w:p w14:paraId="49242316" w14:textId="77777777" w:rsidR="009510FB" w:rsidRDefault="009510FB" w:rsidP="009510FB">
      <w:pPr>
        <w:rPr>
          <w:b/>
          <w:bCs/>
        </w:rPr>
      </w:pPr>
    </w:p>
    <w:p w14:paraId="0A62D139" w14:textId="77777777" w:rsidR="009510FB" w:rsidRDefault="009510FB" w:rsidP="009510FB">
      <w:pPr>
        <w:rPr>
          <w:b/>
          <w:bCs/>
        </w:rPr>
      </w:pPr>
    </w:p>
    <w:p w14:paraId="0C011D1A" w14:textId="77777777" w:rsidR="009510FB" w:rsidRDefault="009510FB" w:rsidP="009510FB">
      <w:pPr>
        <w:rPr>
          <w:b/>
          <w:bCs/>
        </w:rPr>
      </w:pPr>
    </w:p>
    <w:p w14:paraId="21C61410" w14:textId="77777777" w:rsidR="009510FB" w:rsidRDefault="009510FB" w:rsidP="009510FB">
      <w:pPr>
        <w:rPr>
          <w:b/>
          <w:bCs/>
        </w:rPr>
      </w:pPr>
    </w:p>
    <w:p w14:paraId="46FC6455" w14:textId="77777777" w:rsidR="009510FB" w:rsidRDefault="009510FB" w:rsidP="009510FB">
      <w:pPr>
        <w:rPr>
          <w:b/>
          <w:bCs/>
        </w:rPr>
      </w:pPr>
    </w:p>
    <w:p w14:paraId="5BA1E566" w14:textId="77777777" w:rsidR="009510FB" w:rsidRDefault="009510FB" w:rsidP="009510FB">
      <w:pPr>
        <w:rPr>
          <w:b/>
          <w:bCs/>
        </w:rPr>
      </w:pPr>
    </w:p>
    <w:p w14:paraId="6CEA4FB2" w14:textId="77777777" w:rsidR="009510FB" w:rsidRDefault="009510FB" w:rsidP="009510FB">
      <w:pPr>
        <w:rPr>
          <w:b/>
          <w:bCs/>
        </w:rPr>
      </w:pPr>
    </w:p>
    <w:p w14:paraId="7400511A" w14:textId="77777777" w:rsidR="009510FB" w:rsidRDefault="009510FB" w:rsidP="009510FB">
      <w:pPr>
        <w:rPr>
          <w:b/>
          <w:bCs/>
        </w:rPr>
      </w:pPr>
    </w:p>
    <w:p w14:paraId="4B3452F2" w14:textId="77777777" w:rsidR="009510FB" w:rsidRDefault="009510FB" w:rsidP="009510FB">
      <w:pPr>
        <w:rPr>
          <w:b/>
          <w:bCs/>
        </w:rPr>
      </w:pPr>
    </w:p>
    <w:p w14:paraId="315EFB89" w14:textId="77777777" w:rsidR="009510FB" w:rsidRDefault="009510FB" w:rsidP="009510FB">
      <w:pPr>
        <w:rPr>
          <w:b/>
          <w:bCs/>
        </w:rPr>
      </w:pPr>
    </w:p>
    <w:p w14:paraId="23E486A5" w14:textId="77777777" w:rsidR="009510FB" w:rsidRDefault="009510FB" w:rsidP="009510FB">
      <w:pPr>
        <w:rPr>
          <w:b/>
          <w:bCs/>
        </w:rPr>
      </w:pPr>
    </w:p>
    <w:p w14:paraId="110E338C" w14:textId="77777777" w:rsidR="009510FB" w:rsidRDefault="009510FB" w:rsidP="009510FB">
      <w:pPr>
        <w:rPr>
          <w:b/>
          <w:bCs/>
        </w:rPr>
      </w:pPr>
    </w:p>
    <w:p w14:paraId="68DC3FE6" w14:textId="77777777" w:rsidR="009510FB" w:rsidRDefault="009510FB" w:rsidP="009510FB">
      <w:pPr>
        <w:rPr>
          <w:b/>
          <w:bCs/>
        </w:rPr>
      </w:pPr>
    </w:p>
    <w:p w14:paraId="648C43AD" w14:textId="77777777" w:rsidR="009510FB" w:rsidRDefault="009510FB" w:rsidP="009510FB">
      <w:pPr>
        <w:rPr>
          <w:b/>
          <w:bCs/>
        </w:rPr>
      </w:pPr>
    </w:p>
    <w:p w14:paraId="740D3DFA" w14:textId="77777777" w:rsidR="009510FB" w:rsidRDefault="009510FB" w:rsidP="009510FB">
      <w:pPr>
        <w:rPr>
          <w:b/>
          <w:bCs/>
        </w:rPr>
      </w:pPr>
    </w:p>
    <w:p w14:paraId="3B0FA2DF" w14:textId="77777777" w:rsidR="009510FB" w:rsidRDefault="009510FB" w:rsidP="009510FB">
      <w:pPr>
        <w:rPr>
          <w:b/>
          <w:bCs/>
        </w:rPr>
      </w:pPr>
    </w:p>
    <w:p w14:paraId="61E81303" w14:textId="77777777" w:rsidR="009510FB" w:rsidRDefault="009510FB" w:rsidP="009510FB">
      <w:pPr>
        <w:rPr>
          <w:b/>
          <w:bCs/>
        </w:rPr>
      </w:pPr>
    </w:p>
    <w:p w14:paraId="13C0AD66"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516748"/>
    <w:multiLevelType w:val="multilevel"/>
    <w:tmpl w:val="24F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05980"/>
    <w:multiLevelType w:val="multilevel"/>
    <w:tmpl w:val="B43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16793"/>
    <w:multiLevelType w:val="hybridMultilevel"/>
    <w:tmpl w:val="95C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23EEE"/>
    <w:multiLevelType w:val="hybridMultilevel"/>
    <w:tmpl w:val="EA1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D187B"/>
    <w:multiLevelType w:val="multilevel"/>
    <w:tmpl w:val="D49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B6105C"/>
    <w:multiLevelType w:val="multilevel"/>
    <w:tmpl w:val="AE3A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23FB9"/>
    <w:multiLevelType w:val="multilevel"/>
    <w:tmpl w:val="BB06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21FD2"/>
    <w:multiLevelType w:val="multilevel"/>
    <w:tmpl w:val="EEE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CE329C"/>
    <w:multiLevelType w:val="multilevel"/>
    <w:tmpl w:val="B56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7B7242"/>
    <w:multiLevelType w:val="multilevel"/>
    <w:tmpl w:val="517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F312C0"/>
    <w:multiLevelType w:val="hybridMultilevel"/>
    <w:tmpl w:val="E5DE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D3956"/>
    <w:multiLevelType w:val="hybridMultilevel"/>
    <w:tmpl w:val="CEF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651A4"/>
    <w:multiLevelType w:val="hybridMultilevel"/>
    <w:tmpl w:val="A014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072651">
    <w:abstractNumId w:val="10"/>
  </w:num>
  <w:num w:numId="2" w16cid:durableId="254216224">
    <w:abstractNumId w:val="0"/>
  </w:num>
  <w:num w:numId="3" w16cid:durableId="537162862">
    <w:abstractNumId w:val="0"/>
  </w:num>
  <w:num w:numId="4" w16cid:durableId="765082074">
    <w:abstractNumId w:val="0"/>
  </w:num>
  <w:num w:numId="5" w16cid:durableId="807433031">
    <w:abstractNumId w:val="10"/>
  </w:num>
  <w:num w:numId="6" w16cid:durableId="1876381292">
    <w:abstractNumId w:val="0"/>
  </w:num>
  <w:num w:numId="7" w16cid:durableId="986710513">
    <w:abstractNumId w:val="5"/>
  </w:num>
  <w:num w:numId="8" w16cid:durableId="1115831201">
    <w:abstractNumId w:val="6"/>
  </w:num>
  <w:num w:numId="9" w16cid:durableId="240141804">
    <w:abstractNumId w:val="2"/>
  </w:num>
  <w:num w:numId="10" w16cid:durableId="1449351868">
    <w:abstractNumId w:val="7"/>
  </w:num>
  <w:num w:numId="11" w16cid:durableId="504830723">
    <w:abstractNumId w:val="8"/>
  </w:num>
  <w:num w:numId="12" w16cid:durableId="1813867535">
    <w:abstractNumId w:val="11"/>
  </w:num>
  <w:num w:numId="13" w16cid:durableId="1970697680">
    <w:abstractNumId w:val="9"/>
  </w:num>
  <w:num w:numId="14" w16cid:durableId="1914966224">
    <w:abstractNumId w:val="1"/>
  </w:num>
  <w:num w:numId="15" w16cid:durableId="600644419">
    <w:abstractNumId w:val="14"/>
  </w:num>
  <w:num w:numId="16" w16cid:durableId="570581818">
    <w:abstractNumId w:val="12"/>
  </w:num>
  <w:num w:numId="17" w16cid:durableId="1899781607">
    <w:abstractNumId w:val="4"/>
  </w:num>
  <w:num w:numId="18" w16cid:durableId="1038747434">
    <w:abstractNumId w:val="13"/>
  </w:num>
  <w:num w:numId="19" w16cid:durableId="184871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v3Ll2jOhzdwOpRZxFf+lQGk5X3NjJ5urP8cmzS5gMYce/6/JSohrKRz+J2yWjS8f0rHAUpgrTPwnnKe3imgnxQ==" w:salt="W8Mk4MW7AvI60CfxPTXFf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FB"/>
    <w:rsid w:val="00027C27"/>
    <w:rsid w:val="000C0CF4"/>
    <w:rsid w:val="00281579"/>
    <w:rsid w:val="00306C61"/>
    <w:rsid w:val="0037582B"/>
    <w:rsid w:val="00857548"/>
    <w:rsid w:val="008B38B4"/>
    <w:rsid w:val="009510FB"/>
    <w:rsid w:val="009B7615"/>
    <w:rsid w:val="00B47011"/>
    <w:rsid w:val="00B51BDC"/>
    <w:rsid w:val="00B561C0"/>
    <w:rsid w:val="00B773CE"/>
    <w:rsid w:val="00BD6460"/>
    <w:rsid w:val="00C501F3"/>
    <w:rsid w:val="00C91823"/>
    <w:rsid w:val="00C91AC5"/>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2DC8"/>
  <w15:chartTrackingRefBased/>
  <w15:docId w15:val="{66BB4BB7-47A2-4D0E-B8F5-CEFB9F8B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FB"/>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510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0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9510FB"/>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9510FB"/>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9510F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510F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510F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510F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951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0F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510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0F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51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0F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9510FB"/>
    <w:pPr>
      <w:ind w:left="720"/>
      <w:contextualSpacing/>
    </w:pPr>
  </w:style>
  <w:style w:type="character" w:styleId="IntenseEmphasis">
    <w:name w:val="Intense Emphasis"/>
    <w:basedOn w:val="DefaultParagraphFont"/>
    <w:uiPriority w:val="21"/>
    <w:qFormat/>
    <w:rsid w:val="009510FB"/>
    <w:rPr>
      <w:i/>
      <w:iCs/>
      <w:color w:val="0F4761" w:themeColor="accent1" w:themeShade="BF"/>
    </w:rPr>
  </w:style>
  <w:style w:type="paragraph" w:styleId="IntenseQuote">
    <w:name w:val="Intense Quote"/>
    <w:basedOn w:val="Normal"/>
    <w:next w:val="Normal"/>
    <w:link w:val="IntenseQuoteChar"/>
    <w:uiPriority w:val="30"/>
    <w:qFormat/>
    <w:rsid w:val="00951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0FB"/>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9510FB"/>
    <w:rPr>
      <w:b/>
      <w:bCs/>
      <w:smallCaps/>
      <w:color w:val="0F4761" w:themeColor="accent1" w:themeShade="BF"/>
      <w:spacing w:val="5"/>
    </w:rPr>
  </w:style>
  <w:style w:type="character" w:customStyle="1" w:styleId="normaltextrun">
    <w:name w:val="normaltextrun"/>
    <w:basedOn w:val="DefaultParagraphFont"/>
    <w:rsid w:val="009510FB"/>
  </w:style>
  <w:style w:type="paragraph" w:customStyle="1" w:styleId="paragraph">
    <w:name w:val="paragraph"/>
    <w:basedOn w:val="Normal"/>
    <w:rsid w:val="009510FB"/>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9510FB"/>
  </w:style>
  <w:style w:type="character" w:styleId="Hyperlink">
    <w:name w:val="Hyperlink"/>
    <w:basedOn w:val="DefaultParagraphFont"/>
    <w:uiPriority w:val="99"/>
    <w:unhideWhenUsed/>
    <w:rsid w:val="009510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xfam.org.uk/documents/913/Cleared-for-Take-Off-Oxfam-Scotland-Discussion-Paper-1.pdf?_gl=1*ohbcnd*_gcl_au*MTg0MjQwODMxNy4xNzM4ODM1NjMw*_ga*ODQwNDI5MjU0LjE3MjQ4NDkwNjI.*_ga_DWG9ZD43XN*MTc0Mzc1OTE0MS4xNzAuMS4xNzQzNzU5MTg3LjAuMC4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3196</Words>
  <Characters>18219</Characters>
  <Application>Microsoft Office Word</Application>
  <DocSecurity>8</DocSecurity>
  <Lines>151</Lines>
  <Paragraphs>42</Paragraphs>
  <ScaleCrop>false</ScaleCrop>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 ann Kinnear</dc:creator>
  <cp:keywords/>
  <dc:description/>
  <cp:lastModifiedBy>Shona - ann Kinnear</cp:lastModifiedBy>
  <cp:revision>2</cp:revision>
  <dcterms:created xsi:type="dcterms:W3CDTF">2025-08-08T14:07:00Z</dcterms:created>
  <dcterms:modified xsi:type="dcterms:W3CDTF">2025-08-08T14:11:00Z</dcterms:modified>
</cp:coreProperties>
</file>